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E269B" w14:textId="77777777" w:rsidR="00C90EBB" w:rsidRPr="004D363A" w:rsidRDefault="00C90EBB" w:rsidP="00C90EBB">
      <w:pPr>
        <w:spacing w:after="60" w:line="240" w:lineRule="auto"/>
        <w:ind w:firstLine="567"/>
        <w:jc w:val="center"/>
        <w:rPr>
          <w:rFonts w:ascii="Times New Roman" w:eastAsia="Times New Roman" w:hAnsi="Times New Roman"/>
          <w:b/>
          <w:sz w:val="20"/>
          <w:szCs w:val="20"/>
          <w:lang w:eastAsia="ru-RU"/>
        </w:rPr>
      </w:pPr>
      <w:r w:rsidRPr="004D363A">
        <w:rPr>
          <w:rFonts w:ascii="Times New Roman" w:eastAsia="Times New Roman" w:hAnsi="Times New Roman"/>
          <w:b/>
          <w:sz w:val="20"/>
          <w:szCs w:val="20"/>
          <w:lang w:eastAsia="ru-RU"/>
        </w:rPr>
        <w:t>Уведомление о праве требовать выкупа акций АО «</w:t>
      </w:r>
      <w:r w:rsidR="003F5F45" w:rsidRPr="004D363A">
        <w:rPr>
          <w:rFonts w:ascii="Times New Roman" w:eastAsia="Times New Roman" w:hAnsi="Times New Roman"/>
          <w:b/>
          <w:sz w:val="20"/>
          <w:szCs w:val="20"/>
          <w:lang w:eastAsia="ru-RU"/>
        </w:rPr>
        <w:t xml:space="preserve">РМ Рейл </w:t>
      </w:r>
      <w:r w:rsidRPr="004D363A">
        <w:rPr>
          <w:rFonts w:ascii="Times New Roman" w:eastAsia="Times New Roman" w:hAnsi="Times New Roman"/>
          <w:b/>
          <w:sz w:val="20"/>
          <w:szCs w:val="20"/>
          <w:lang w:eastAsia="ru-RU"/>
        </w:rPr>
        <w:t>Абаканвагонмаш»</w:t>
      </w:r>
    </w:p>
    <w:p w14:paraId="1F13658E" w14:textId="77777777" w:rsidR="00C90EBB" w:rsidRPr="004D363A" w:rsidRDefault="00C90EBB" w:rsidP="00C90EBB">
      <w:pPr>
        <w:spacing w:after="60" w:line="240" w:lineRule="auto"/>
        <w:ind w:firstLine="567"/>
        <w:jc w:val="center"/>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Уважаемый акционер!</w:t>
      </w:r>
    </w:p>
    <w:p w14:paraId="462BB07B" w14:textId="77777777" w:rsidR="00E67300" w:rsidRPr="004D363A" w:rsidRDefault="00E67300" w:rsidP="00C90EBB">
      <w:pPr>
        <w:spacing w:after="60" w:line="240" w:lineRule="auto"/>
        <w:ind w:firstLine="567"/>
        <w:jc w:val="center"/>
        <w:rPr>
          <w:rFonts w:ascii="Times New Roman" w:eastAsia="Times New Roman" w:hAnsi="Times New Roman"/>
          <w:sz w:val="20"/>
          <w:szCs w:val="20"/>
          <w:lang w:eastAsia="ru-RU"/>
        </w:rPr>
      </w:pPr>
    </w:p>
    <w:p w14:paraId="151E4BDB" w14:textId="31DE1C59" w:rsidR="00C90EBB" w:rsidRPr="004D363A" w:rsidRDefault="00C90EBB" w:rsidP="00C90EBB">
      <w:pPr>
        <w:autoSpaceDE w:val="0"/>
        <w:autoSpaceDN w:val="0"/>
        <w:adjustRightInd w:val="0"/>
        <w:spacing w:after="0" w:line="240" w:lineRule="auto"/>
        <w:ind w:firstLine="540"/>
        <w:jc w:val="both"/>
        <w:rPr>
          <w:rFonts w:ascii="Times New Roman" w:hAnsi="Times New Roman"/>
          <w:b/>
          <w:sz w:val="20"/>
          <w:szCs w:val="20"/>
        </w:rPr>
      </w:pPr>
      <w:r w:rsidRPr="004D363A">
        <w:rPr>
          <w:rFonts w:ascii="Times New Roman" w:hAnsi="Times New Roman"/>
          <w:sz w:val="20"/>
          <w:szCs w:val="20"/>
        </w:rPr>
        <w:t xml:space="preserve">В случае принятия общим собранием акционеров </w:t>
      </w:r>
      <w:r w:rsidRPr="004D363A">
        <w:rPr>
          <w:rFonts w:ascii="Times New Roman" w:eastAsia="Times New Roman" w:hAnsi="Times New Roman"/>
          <w:sz w:val="20"/>
          <w:szCs w:val="20"/>
          <w:lang w:eastAsia="ru-RU"/>
        </w:rPr>
        <w:t>АО «</w:t>
      </w:r>
      <w:r w:rsidR="003F5F45" w:rsidRPr="004D363A">
        <w:rPr>
          <w:rFonts w:ascii="Times New Roman" w:eastAsia="Times New Roman" w:hAnsi="Times New Roman"/>
          <w:sz w:val="20"/>
          <w:szCs w:val="20"/>
          <w:lang w:eastAsia="ru-RU"/>
        </w:rPr>
        <w:t xml:space="preserve">РМ Рейл </w:t>
      </w:r>
      <w:r w:rsidRPr="004D363A">
        <w:rPr>
          <w:rFonts w:ascii="Times New Roman" w:eastAsia="Times New Roman" w:hAnsi="Times New Roman"/>
          <w:sz w:val="20"/>
          <w:szCs w:val="20"/>
          <w:lang w:eastAsia="ru-RU"/>
        </w:rPr>
        <w:t xml:space="preserve">Абаканвагонмаш» (далее – </w:t>
      </w:r>
      <w:r w:rsidRPr="004D363A">
        <w:rPr>
          <w:rFonts w:ascii="Times New Roman" w:eastAsia="Times New Roman" w:hAnsi="Times New Roman"/>
          <w:b/>
          <w:sz w:val="20"/>
          <w:szCs w:val="20"/>
          <w:lang w:eastAsia="ru-RU"/>
        </w:rPr>
        <w:t>Общество</w:t>
      </w:r>
      <w:r w:rsidRPr="004D363A">
        <w:rPr>
          <w:rFonts w:ascii="Times New Roman" w:eastAsia="Times New Roman" w:hAnsi="Times New Roman"/>
          <w:sz w:val="20"/>
          <w:szCs w:val="20"/>
          <w:lang w:eastAsia="ru-RU"/>
        </w:rPr>
        <w:t xml:space="preserve">) </w:t>
      </w:r>
      <w:r w:rsidR="00582A1E" w:rsidRPr="004D363A">
        <w:rPr>
          <w:rFonts w:ascii="Times New Roman" w:hAnsi="Times New Roman"/>
          <w:sz w:val="20"/>
          <w:szCs w:val="20"/>
        </w:rPr>
        <w:t>решени</w:t>
      </w:r>
      <w:r w:rsidR="00411B41" w:rsidRPr="004D363A">
        <w:rPr>
          <w:rFonts w:ascii="Times New Roman" w:hAnsi="Times New Roman"/>
          <w:sz w:val="20"/>
          <w:szCs w:val="20"/>
        </w:rPr>
        <w:t>я</w:t>
      </w:r>
      <w:r w:rsidRPr="004D363A">
        <w:rPr>
          <w:rFonts w:ascii="Times New Roman" w:hAnsi="Times New Roman"/>
          <w:sz w:val="20"/>
          <w:szCs w:val="20"/>
        </w:rPr>
        <w:t xml:space="preserve"> </w:t>
      </w:r>
      <w:r w:rsidR="00A837BC" w:rsidRPr="004D363A">
        <w:rPr>
          <w:rFonts w:ascii="Times New Roman" w:hAnsi="Times New Roman"/>
          <w:sz w:val="20"/>
          <w:szCs w:val="20"/>
        </w:rPr>
        <w:t xml:space="preserve">об </w:t>
      </w:r>
      <w:r w:rsidR="00000C07" w:rsidRPr="004D363A">
        <w:rPr>
          <w:rFonts w:ascii="Times New Roman" w:hAnsi="Times New Roman"/>
          <w:sz w:val="20"/>
          <w:szCs w:val="20"/>
        </w:rPr>
        <w:t>одобрении крупных</w:t>
      </w:r>
      <w:r w:rsidR="00582A1E" w:rsidRPr="004D363A">
        <w:rPr>
          <w:rFonts w:ascii="Times New Roman" w:hAnsi="Times New Roman"/>
          <w:sz w:val="20"/>
          <w:szCs w:val="20"/>
        </w:rPr>
        <w:t xml:space="preserve"> сдел</w:t>
      </w:r>
      <w:r w:rsidR="00000C07" w:rsidRPr="004D363A">
        <w:rPr>
          <w:rFonts w:ascii="Times New Roman" w:hAnsi="Times New Roman"/>
          <w:sz w:val="20"/>
          <w:szCs w:val="20"/>
        </w:rPr>
        <w:t>ок</w:t>
      </w:r>
      <w:r w:rsidR="00411B41" w:rsidRPr="004D363A">
        <w:rPr>
          <w:rFonts w:ascii="Times New Roman" w:hAnsi="Times New Roman"/>
          <w:sz w:val="20"/>
          <w:szCs w:val="20"/>
        </w:rPr>
        <w:t xml:space="preserve">, </w:t>
      </w:r>
      <w:r w:rsidRPr="004D363A">
        <w:rPr>
          <w:rFonts w:ascii="Times New Roman" w:eastAsia="Times New Roman" w:hAnsi="Times New Roman"/>
          <w:b/>
          <w:sz w:val="20"/>
          <w:szCs w:val="20"/>
          <w:lang w:eastAsia="ru-RU"/>
        </w:rPr>
        <w:t xml:space="preserve">акционеры, которые проголосовали против принятия решения </w:t>
      </w:r>
      <w:r w:rsidR="00411B41" w:rsidRPr="004D363A">
        <w:rPr>
          <w:rFonts w:ascii="Times New Roman" w:eastAsia="Times New Roman" w:hAnsi="Times New Roman"/>
          <w:b/>
          <w:sz w:val="20"/>
          <w:szCs w:val="20"/>
          <w:lang w:eastAsia="ru-RU"/>
        </w:rPr>
        <w:t xml:space="preserve">об </w:t>
      </w:r>
      <w:r w:rsidRPr="004D363A">
        <w:rPr>
          <w:rFonts w:ascii="Times New Roman" w:eastAsia="Times New Roman" w:hAnsi="Times New Roman"/>
          <w:b/>
          <w:sz w:val="20"/>
          <w:szCs w:val="20"/>
          <w:lang w:eastAsia="ru-RU"/>
        </w:rPr>
        <w:t>о</w:t>
      </w:r>
      <w:r w:rsidR="00582A1E" w:rsidRPr="004D363A">
        <w:rPr>
          <w:rFonts w:ascii="Times New Roman" w:eastAsia="Times New Roman" w:hAnsi="Times New Roman"/>
          <w:b/>
          <w:sz w:val="20"/>
          <w:szCs w:val="20"/>
          <w:lang w:eastAsia="ru-RU"/>
        </w:rPr>
        <w:t>д</w:t>
      </w:r>
      <w:r w:rsidR="00C875DC" w:rsidRPr="004D363A">
        <w:rPr>
          <w:rFonts w:ascii="Times New Roman" w:eastAsia="Times New Roman" w:hAnsi="Times New Roman"/>
          <w:b/>
          <w:sz w:val="20"/>
          <w:szCs w:val="20"/>
          <w:lang w:eastAsia="ru-RU"/>
        </w:rPr>
        <w:t xml:space="preserve">обрении </w:t>
      </w:r>
      <w:r w:rsidR="00000C07" w:rsidRPr="004D363A">
        <w:rPr>
          <w:rFonts w:ascii="Times New Roman" w:eastAsia="Times New Roman" w:hAnsi="Times New Roman"/>
          <w:b/>
          <w:sz w:val="20"/>
          <w:szCs w:val="20"/>
          <w:lang w:eastAsia="ru-RU"/>
        </w:rPr>
        <w:t>крупных</w:t>
      </w:r>
      <w:r w:rsidR="00C875DC" w:rsidRPr="004D363A">
        <w:rPr>
          <w:rFonts w:ascii="Times New Roman" w:eastAsia="Times New Roman" w:hAnsi="Times New Roman"/>
          <w:b/>
          <w:sz w:val="20"/>
          <w:szCs w:val="20"/>
          <w:lang w:eastAsia="ru-RU"/>
        </w:rPr>
        <w:t xml:space="preserve"> сдел</w:t>
      </w:r>
      <w:r w:rsidR="00000C07" w:rsidRPr="004D363A">
        <w:rPr>
          <w:rFonts w:ascii="Times New Roman" w:eastAsia="Times New Roman" w:hAnsi="Times New Roman"/>
          <w:b/>
          <w:sz w:val="20"/>
          <w:szCs w:val="20"/>
          <w:lang w:eastAsia="ru-RU"/>
        </w:rPr>
        <w:t>ок</w:t>
      </w:r>
      <w:r w:rsidR="00D472BD" w:rsidRPr="004D363A">
        <w:rPr>
          <w:rFonts w:ascii="Times New Roman" w:hAnsi="Times New Roman"/>
          <w:b/>
          <w:sz w:val="20"/>
          <w:szCs w:val="20"/>
        </w:rPr>
        <w:t>,</w:t>
      </w:r>
      <w:r w:rsidR="00D472BD" w:rsidRPr="004D363A">
        <w:rPr>
          <w:rFonts w:ascii="Times New Roman" w:hAnsi="Times New Roman"/>
          <w:sz w:val="20"/>
          <w:szCs w:val="20"/>
        </w:rPr>
        <w:t xml:space="preserve"> </w:t>
      </w:r>
      <w:r w:rsidRPr="004D363A">
        <w:rPr>
          <w:rFonts w:ascii="Times New Roman" w:eastAsia="Times New Roman" w:hAnsi="Times New Roman"/>
          <w:b/>
          <w:sz w:val="20"/>
          <w:szCs w:val="20"/>
          <w:lang w:eastAsia="ru-RU"/>
        </w:rPr>
        <w:t>или не принимали участие в голосовании по данному вопросу</w:t>
      </w:r>
      <w:r w:rsidR="00A837BC" w:rsidRPr="004D363A">
        <w:rPr>
          <w:rFonts w:ascii="Times New Roman" w:eastAsia="Times New Roman" w:hAnsi="Times New Roman"/>
          <w:b/>
          <w:sz w:val="20"/>
          <w:szCs w:val="20"/>
          <w:lang w:eastAsia="ru-RU"/>
        </w:rPr>
        <w:t>,</w:t>
      </w:r>
      <w:r w:rsidRPr="004D363A">
        <w:rPr>
          <w:rFonts w:ascii="Times New Roman" w:eastAsia="Times New Roman" w:hAnsi="Times New Roman"/>
          <w:b/>
          <w:sz w:val="20"/>
          <w:szCs w:val="20"/>
          <w:lang w:eastAsia="ru-RU"/>
        </w:rPr>
        <w:t xml:space="preserve"> вправе требовать выкупа Обществом всех или части принадлежащих им акций.</w:t>
      </w:r>
    </w:p>
    <w:p w14:paraId="4650DCFC" w14:textId="0230FBD7"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Выкуп акций будет осуществляться по цене, о</w:t>
      </w:r>
      <w:r w:rsidR="003F5F45" w:rsidRPr="004D363A">
        <w:rPr>
          <w:rFonts w:ascii="Times New Roman" w:eastAsia="Times New Roman" w:hAnsi="Times New Roman"/>
          <w:sz w:val="20"/>
          <w:szCs w:val="20"/>
          <w:lang w:eastAsia="ru-RU"/>
        </w:rPr>
        <w:t xml:space="preserve">пределенной Советом директоров </w:t>
      </w:r>
      <w:r w:rsidRPr="004D363A">
        <w:rPr>
          <w:rFonts w:ascii="Times New Roman" w:eastAsia="Times New Roman" w:hAnsi="Times New Roman"/>
          <w:sz w:val="20"/>
          <w:szCs w:val="20"/>
          <w:lang w:eastAsia="ru-RU"/>
        </w:rPr>
        <w:t>АО «</w:t>
      </w:r>
      <w:r w:rsidR="003F5F45" w:rsidRPr="004D363A">
        <w:rPr>
          <w:rFonts w:ascii="Times New Roman" w:eastAsia="Times New Roman" w:hAnsi="Times New Roman"/>
          <w:sz w:val="20"/>
          <w:szCs w:val="20"/>
          <w:lang w:eastAsia="ru-RU"/>
        </w:rPr>
        <w:t xml:space="preserve">РМ Рейл </w:t>
      </w:r>
      <w:r w:rsidRPr="004D363A">
        <w:rPr>
          <w:rFonts w:ascii="Times New Roman" w:eastAsia="Times New Roman" w:hAnsi="Times New Roman"/>
          <w:sz w:val="20"/>
          <w:szCs w:val="20"/>
          <w:lang w:eastAsia="ru-RU"/>
        </w:rPr>
        <w:t>Абаканвагонмаш» на основании отчета независимого</w:t>
      </w:r>
      <w:r w:rsidR="003E2A74" w:rsidRPr="004D363A">
        <w:rPr>
          <w:rFonts w:ascii="Times New Roman" w:eastAsia="Times New Roman" w:hAnsi="Times New Roman"/>
          <w:sz w:val="20"/>
          <w:szCs w:val="20"/>
          <w:lang w:eastAsia="ru-RU"/>
        </w:rPr>
        <w:t xml:space="preserve"> оценщика </w:t>
      </w:r>
      <w:r w:rsidR="004B6C65" w:rsidRPr="004D363A">
        <w:rPr>
          <w:rFonts w:ascii="Times New Roman" w:eastAsia="Times New Roman" w:hAnsi="Times New Roman"/>
          <w:b/>
          <w:sz w:val="20"/>
          <w:szCs w:val="20"/>
          <w:lang w:eastAsia="ru-RU"/>
        </w:rPr>
        <w:t>ООО «</w:t>
      </w:r>
      <w:r w:rsidR="0079175D" w:rsidRPr="004D363A">
        <w:rPr>
          <w:rFonts w:ascii="Times New Roman" w:eastAsia="Times New Roman" w:hAnsi="Times New Roman"/>
          <w:b/>
          <w:sz w:val="20"/>
          <w:szCs w:val="20"/>
          <w:lang w:eastAsia="ru-RU"/>
        </w:rPr>
        <w:t>Стандарт-Эксперт</w:t>
      </w:r>
      <w:r w:rsidRPr="004D363A">
        <w:rPr>
          <w:rFonts w:ascii="Times New Roman" w:eastAsia="Times New Roman" w:hAnsi="Times New Roman"/>
          <w:b/>
          <w:sz w:val="20"/>
          <w:szCs w:val="20"/>
          <w:lang w:eastAsia="ru-RU"/>
        </w:rPr>
        <w:t xml:space="preserve">» </w:t>
      </w:r>
      <w:r w:rsidR="0079175D" w:rsidRPr="004D363A">
        <w:rPr>
          <w:rFonts w:ascii="Times New Roman" w:hAnsi="Times New Roman"/>
          <w:b/>
          <w:sz w:val="20"/>
          <w:szCs w:val="20"/>
          <w:lang w:eastAsia="ru-RU"/>
        </w:rPr>
        <w:t>от</w:t>
      </w:r>
      <w:r w:rsidR="008C1148" w:rsidRPr="004D363A">
        <w:rPr>
          <w:rFonts w:ascii="Times New Roman" w:hAnsi="Times New Roman"/>
          <w:b/>
          <w:sz w:val="20"/>
          <w:szCs w:val="20"/>
          <w:lang w:eastAsia="ru-RU"/>
        </w:rPr>
        <w:t xml:space="preserve"> </w:t>
      </w:r>
      <w:r w:rsidR="009E7589" w:rsidRPr="004D363A">
        <w:rPr>
          <w:rFonts w:ascii="Times New Roman" w:hAnsi="Times New Roman"/>
          <w:b/>
          <w:sz w:val="20"/>
          <w:szCs w:val="20"/>
          <w:lang w:eastAsia="ru-RU"/>
        </w:rPr>
        <w:t>31.07.2025</w:t>
      </w:r>
      <w:r w:rsidR="008C1148" w:rsidRPr="004D363A">
        <w:rPr>
          <w:rFonts w:ascii="Times New Roman" w:hAnsi="Times New Roman"/>
          <w:b/>
          <w:sz w:val="20"/>
          <w:szCs w:val="20"/>
          <w:lang w:eastAsia="ru-RU"/>
        </w:rPr>
        <w:t xml:space="preserve">г. </w:t>
      </w:r>
      <w:r w:rsidRPr="004D363A">
        <w:rPr>
          <w:rFonts w:ascii="Times New Roman" w:eastAsia="Times New Roman" w:hAnsi="Times New Roman"/>
          <w:sz w:val="20"/>
          <w:szCs w:val="20"/>
          <w:lang w:eastAsia="ru-RU"/>
        </w:rPr>
        <w:t xml:space="preserve">по состоянию </w:t>
      </w:r>
      <w:r w:rsidRPr="004D363A">
        <w:rPr>
          <w:rFonts w:ascii="Times New Roman" w:eastAsia="Times New Roman" w:hAnsi="Times New Roman"/>
          <w:b/>
          <w:sz w:val="20"/>
          <w:szCs w:val="20"/>
          <w:lang w:eastAsia="ru-RU"/>
        </w:rPr>
        <w:t xml:space="preserve">на </w:t>
      </w:r>
      <w:r w:rsidR="00411B41" w:rsidRPr="004D363A">
        <w:rPr>
          <w:rFonts w:ascii="Times New Roman" w:eastAsia="Times New Roman" w:hAnsi="Times New Roman"/>
          <w:b/>
          <w:sz w:val="20"/>
          <w:szCs w:val="20"/>
          <w:lang w:eastAsia="ru-RU"/>
        </w:rPr>
        <w:t>3</w:t>
      </w:r>
      <w:r w:rsidR="0079175D" w:rsidRPr="004D363A">
        <w:rPr>
          <w:rFonts w:ascii="Times New Roman" w:eastAsia="Times New Roman" w:hAnsi="Times New Roman"/>
          <w:b/>
          <w:sz w:val="20"/>
          <w:szCs w:val="20"/>
          <w:lang w:eastAsia="ru-RU"/>
        </w:rPr>
        <w:t>0</w:t>
      </w:r>
      <w:r w:rsidR="00411B41"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июня</w:t>
      </w:r>
      <w:r w:rsidR="00790CFB" w:rsidRPr="004D363A">
        <w:rPr>
          <w:rFonts w:ascii="Times New Roman" w:eastAsia="Times New Roman" w:hAnsi="Times New Roman"/>
          <w:b/>
          <w:sz w:val="20"/>
          <w:szCs w:val="20"/>
          <w:lang w:eastAsia="ru-RU"/>
        </w:rPr>
        <w:t xml:space="preserve"> 202</w:t>
      </w:r>
      <w:r w:rsidR="009E7589" w:rsidRPr="004D363A">
        <w:rPr>
          <w:rFonts w:ascii="Times New Roman" w:eastAsia="Times New Roman" w:hAnsi="Times New Roman"/>
          <w:b/>
          <w:sz w:val="20"/>
          <w:szCs w:val="20"/>
          <w:lang w:eastAsia="ru-RU"/>
        </w:rPr>
        <w:t>5</w:t>
      </w:r>
      <w:r w:rsidR="003E2A74" w:rsidRPr="004D363A">
        <w:rPr>
          <w:rFonts w:ascii="Times New Roman" w:eastAsia="Times New Roman" w:hAnsi="Times New Roman"/>
          <w:b/>
          <w:sz w:val="20"/>
          <w:szCs w:val="20"/>
          <w:lang w:eastAsia="ru-RU"/>
        </w:rPr>
        <w:t xml:space="preserve"> </w:t>
      </w:r>
      <w:r w:rsidRPr="004D363A">
        <w:rPr>
          <w:rFonts w:ascii="Times New Roman" w:eastAsia="Times New Roman" w:hAnsi="Times New Roman"/>
          <w:b/>
          <w:sz w:val="20"/>
          <w:szCs w:val="20"/>
          <w:lang w:eastAsia="ru-RU"/>
        </w:rPr>
        <w:t>г</w:t>
      </w:r>
      <w:r w:rsidR="00790CFB" w:rsidRPr="004D363A">
        <w:rPr>
          <w:rFonts w:ascii="Times New Roman" w:eastAsia="Times New Roman" w:hAnsi="Times New Roman"/>
          <w:b/>
          <w:sz w:val="20"/>
          <w:szCs w:val="20"/>
          <w:lang w:eastAsia="ru-RU"/>
        </w:rPr>
        <w:t>.</w:t>
      </w:r>
      <w:r w:rsidR="003E2A74" w:rsidRPr="004D363A">
        <w:rPr>
          <w:rFonts w:ascii="Times New Roman" w:eastAsia="Times New Roman" w:hAnsi="Times New Roman"/>
          <w:sz w:val="20"/>
          <w:szCs w:val="20"/>
          <w:lang w:eastAsia="ru-RU"/>
        </w:rPr>
        <w:t xml:space="preserve"> о рыночной стоимости акций </w:t>
      </w:r>
      <w:r w:rsidRPr="004D363A">
        <w:rPr>
          <w:rFonts w:ascii="Times New Roman" w:eastAsia="Times New Roman" w:hAnsi="Times New Roman"/>
          <w:sz w:val="20"/>
          <w:szCs w:val="20"/>
          <w:lang w:eastAsia="ru-RU"/>
        </w:rPr>
        <w:t>АО «</w:t>
      </w:r>
      <w:r w:rsidR="003E2A74" w:rsidRPr="004D363A">
        <w:rPr>
          <w:rFonts w:ascii="Times New Roman" w:eastAsia="Times New Roman" w:hAnsi="Times New Roman"/>
          <w:sz w:val="20"/>
          <w:szCs w:val="20"/>
          <w:lang w:eastAsia="ru-RU"/>
        </w:rPr>
        <w:t xml:space="preserve">РМ Рейл </w:t>
      </w:r>
      <w:r w:rsidRPr="004D363A">
        <w:rPr>
          <w:rFonts w:ascii="Times New Roman" w:eastAsia="Times New Roman" w:hAnsi="Times New Roman"/>
          <w:sz w:val="20"/>
          <w:szCs w:val="20"/>
          <w:lang w:eastAsia="ru-RU"/>
        </w:rPr>
        <w:t>Абаканвагонмаш», которая составляет</w:t>
      </w:r>
      <w:r w:rsidR="00790CFB" w:rsidRPr="004D363A">
        <w:rPr>
          <w:rFonts w:ascii="Times New Roman" w:eastAsia="Times New Roman" w:hAnsi="Times New Roman"/>
          <w:sz w:val="20"/>
          <w:szCs w:val="20"/>
          <w:lang w:eastAsia="ru-RU"/>
        </w:rPr>
        <w:t xml:space="preserve"> </w:t>
      </w:r>
      <w:r w:rsidR="008C1148" w:rsidRPr="004D363A">
        <w:rPr>
          <w:rFonts w:ascii="Times New Roman" w:hAnsi="Times New Roman"/>
          <w:b/>
          <w:bCs/>
          <w:sz w:val="20"/>
          <w:szCs w:val="20"/>
          <w:lang w:eastAsia="ru-RU"/>
        </w:rPr>
        <w:t>45</w:t>
      </w:r>
      <w:r w:rsidR="00F87A56" w:rsidRPr="004D363A">
        <w:rPr>
          <w:rFonts w:ascii="Times New Roman" w:hAnsi="Times New Roman"/>
          <w:b/>
          <w:bCs/>
          <w:sz w:val="20"/>
          <w:szCs w:val="20"/>
          <w:lang w:eastAsia="ru-RU"/>
        </w:rPr>
        <w:t xml:space="preserve"> (</w:t>
      </w:r>
      <w:r w:rsidR="008C1148" w:rsidRPr="004D363A">
        <w:rPr>
          <w:rFonts w:ascii="Times New Roman" w:hAnsi="Times New Roman"/>
          <w:b/>
          <w:bCs/>
          <w:sz w:val="20"/>
          <w:szCs w:val="20"/>
          <w:lang w:eastAsia="ru-RU"/>
        </w:rPr>
        <w:t>Сорок пять</w:t>
      </w:r>
      <w:r w:rsidR="00F87A56" w:rsidRPr="004D363A">
        <w:rPr>
          <w:rFonts w:ascii="Times New Roman" w:hAnsi="Times New Roman"/>
          <w:b/>
          <w:bCs/>
          <w:sz w:val="20"/>
          <w:szCs w:val="20"/>
          <w:lang w:eastAsia="ru-RU"/>
        </w:rPr>
        <w:t xml:space="preserve">) рублей </w:t>
      </w:r>
      <w:r w:rsidRPr="004D363A">
        <w:rPr>
          <w:rFonts w:ascii="Times New Roman" w:eastAsia="Times New Roman" w:hAnsi="Times New Roman"/>
          <w:sz w:val="20"/>
          <w:szCs w:val="20"/>
          <w:lang w:eastAsia="ru-RU"/>
        </w:rPr>
        <w:t xml:space="preserve">за одну обыкновенную именную </w:t>
      </w:r>
      <w:r w:rsidR="00790CFB" w:rsidRPr="004D363A">
        <w:rPr>
          <w:rFonts w:ascii="Times New Roman" w:eastAsia="Times New Roman" w:hAnsi="Times New Roman"/>
          <w:sz w:val="20"/>
          <w:szCs w:val="20"/>
          <w:lang w:eastAsia="ru-RU"/>
        </w:rPr>
        <w:t xml:space="preserve">бездокументарную </w:t>
      </w:r>
      <w:r w:rsidRPr="004D363A">
        <w:rPr>
          <w:rFonts w:ascii="Times New Roman" w:eastAsia="Times New Roman" w:hAnsi="Times New Roman"/>
          <w:sz w:val="20"/>
          <w:szCs w:val="20"/>
          <w:lang w:eastAsia="ru-RU"/>
        </w:rPr>
        <w:t xml:space="preserve">акцию Общества (протокол </w:t>
      </w:r>
      <w:r w:rsidR="005A50A7" w:rsidRPr="004D363A">
        <w:rPr>
          <w:rFonts w:ascii="Times New Roman" w:eastAsia="Times New Roman" w:hAnsi="Times New Roman"/>
          <w:sz w:val="20"/>
          <w:szCs w:val="20"/>
          <w:lang w:eastAsia="ru-RU"/>
        </w:rPr>
        <w:t xml:space="preserve">заседания </w:t>
      </w:r>
      <w:r w:rsidRPr="004D363A">
        <w:rPr>
          <w:rFonts w:ascii="Times New Roman" w:eastAsia="Times New Roman" w:hAnsi="Times New Roman"/>
          <w:sz w:val="20"/>
          <w:szCs w:val="20"/>
          <w:lang w:eastAsia="ru-RU"/>
        </w:rPr>
        <w:t>Совета дир</w:t>
      </w:r>
      <w:r w:rsidR="003E2A74" w:rsidRPr="004D363A">
        <w:rPr>
          <w:rFonts w:ascii="Times New Roman" w:eastAsia="Times New Roman" w:hAnsi="Times New Roman"/>
          <w:sz w:val="20"/>
          <w:szCs w:val="20"/>
          <w:lang w:eastAsia="ru-RU"/>
        </w:rPr>
        <w:t xml:space="preserve">екторов </w:t>
      </w:r>
      <w:r w:rsidR="000D7C41" w:rsidRPr="004D363A">
        <w:rPr>
          <w:rFonts w:ascii="Times New Roman" w:eastAsia="Times New Roman" w:hAnsi="Times New Roman"/>
          <w:sz w:val="20"/>
          <w:szCs w:val="20"/>
          <w:lang w:eastAsia="ru-RU"/>
        </w:rPr>
        <w:t>АО «</w:t>
      </w:r>
      <w:r w:rsidR="003E2A74" w:rsidRPr="004D363A">
        <w:rPr>
          <w:rFonts w:ascii="Times New Roman" w:eastAsia="Times New Roman" w:hAnsi="Times New Roman"/>
          <w:sz w:val="20"/>
          <w:szCs w:val="20"/>
          <w:lang w:eastAsia="ru-RU"/>
        </w:rPr>
        <w:t xml:space="preserve">РМ Рейл </w:t>
      </w:r>
      <w:r w:rsidR="00CB062A" w:rsidRPr="004D363A">
        <w:rPr>
          <w:rFonts w:ascii="Times New Roman" w:eastAsia="Times New Roman" w:hAnsi="Times New Roman"/>
          <w:sz w:val="20"/>
          <w:szCs w:val="20"/>
          <w:lang w:eastAsia="ru-RU"/>
        </w:rPr>
        <w:t>Абаканвагонмаш» № 1</w:t>
      </w:r>
      <w:r w:rsidR="009E7589" w:rsidRPr="004D363A">
        <w:rPr>
          <w:rFonts w:ascii="Times New Roman" w:eastAsia="Times New Roman" w:hAnsi="Times New Roman"/>
          <w:sz w:val="20"/>
          <w:szCs w:val="20"/>
          <w:lang w:eastAsia="ru-RU"/>
        </w:rPr>
        <w:t>8</w:t>
      </w:r>
      <w:r w:rsidR="009A5F9C" w:rsidRPr="004D363A">
        <w:rPr>
          <w:rFonts w:ascii="Times New Roman" w:eastAsia="Times New Roman" w:hAnsi="Times New Roman"/>
          <w:sz w:val="20"/>
          <w:szCs w:val="20"/>
          <w:lang w:eastAsia="ru-RU"/>
        </w:rPr>
        <w:t>/202</w:t>
      </w:r>
      <w:r w:rsidR="008C1148" w:rsidRPr="004D363A">
        <w:rPr>
          <w:rFonts w:ascii="Times New Roman" w:eastAsia="Times New Roman" w:hAnsi="Times New Roman"/>
          <w:sz w:val="20"/>
          <w:szCs w:val="20"/>
          <w:lang w:eastAsia="ru-RU"/>
        </w:rPr>
        <w:t>5</w:t>
      </w:r>
      <w:r w:rsidRPr="004D363A">
        <w:rPr>
          <w:rFonts w:ascii="Times New Roman" w:eastAsia="Times New Roman" w:hAnsi="Times New Roman"/>
          <w:sz w:val="20"/>
          <w:szCs w:val="20"/>
          <w:lang w:eastAsia="ru-RU"/>
        </w:rPr>
        <w:t xml:space="preserve"> от </w:t>
      </w:r>
      <w:r w:rsidR="009E7589" w:rsidRPr="004D363A">
        <w:rPr>
          <w:rFonts w:ascii="Times New Roman" w:eastAsia="Times New Roman" w:hAnsi="Times New Roman"/>
          <w:sz w:val="20"/>
          <w:szCs w:val="20"/>
          <w:lang w:eastAsia="ru-RU"/>
        </w:rPr>
        <w:t>10.11.2025</w:t>
      </w:r>
      <w:r w:rsidRPr="004D363A">
        <w:rPr>
          <w:rFonts w:ascii="Times New Roman" w:eastAsia="Times New Roman" w:hAnsi="Times New Roman"/>
          <w:sz w:val="20"/>
          <w:szCs w:val="20"/>
          <w:lang w:eastAsia="ru-RU"/>
        </w:rPr>
        <w:t>г).</w:t>
      </w:r>
    </w:p>
    <w:p w14:paraId="273A93E1" w14:textId="014B9062"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b/>
          <w:sz w:val="20"/>
          <w:szCs w:val="20"/>
          <w:lang w:eastAsia="ru-RU"/>
        </w:rPr>
      </w:pPr>
      <w:r w:rsidRPr="004D363A">
        <w:rPr>
          <w:rFonts w:ascii="Times New Roman" w:eastAsia="Times New Roman" w:hAnsi="Times New Roman"/>
          <w:sz w:val="20"/>
          <w:szCs w:val="20"/>
          <w:lang w:eastAsia="ru-RU"/>
        </w:rPr>
        <w:t>Список акционеров, имеющих право требовать выкупа Обществом принадлежащих им акций, составляется на основании данных, содержащихся в списке лиц, имеющих право на участие во внеочередном Общем собрании акционеров</w:t>
      </w:r>
      <w:r w:rsidR="003E2A74" w:rsidRPr="004D363A">
        <w:rPr>
          <w:rFonts w:ascii="Times New Roman" w:eastAsia="Times New Roman" w:hAnsi="Times New Roman"/>
          <w:sz w:val="20"/>
          <w:szCs w:val="20"/>
          <w:lang w:eastAsia="ru-RU"/>
        </w:rPr>
        <w:t xml:space="preserve"> </w:t>
      </w:r>
      <w:r w:rsidR="00411B41" w:rsidRPr="004D363A">
        <w:rPr>
          <w:rFonts w:ascii="Times New Roman" w:eastAsia="Times New Roman" w:hAnsi="Times New Roman"/>
          <w:sz w:val="20"/>
          <w:szCs w:val="20"/>
          <w:lang w:eastAsia="ru-RU"/>
        </w:rPr>
        <w:br/>
      </w:r>
      <w:r w:rsidR="008C1148" w:rsidRPr="004D363A">
        <w:rPr>
          <w:rFonts w:ascii="Times New Roman" w:eastAsia="Times New Roman" w:hAnsi="Times New Roman"/>
          <w:b/>
          <w:sz w:val="20"/>
          <w:szCs w:val="20"/>
          <w:lang w:eastAsia="ru-RU"/>
        </w:rPr>
        <w:t>18</w:t>
      </w:r>
      <w:r w:rsidR="00614196"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декабря</w:t>
      </w:r>
      <w:r w:rsidR="008C1148" w:rsidRPr="004D363A">
        <w:rPr>
          <w:rFonts w:ascii="Times New Roman" w:eastAsia="Times New Roman" w:hAnsi="Times New Roman"/>
          <w:b/>
          <w:sz w:val="20"/>
          <w:szCs w:val="20"/>
          <w:lang w:eastAsia="ru-RU"/>
        </w:rPr>
        <w:t xml:space="preserve"> 2025</w:t>
      </w:r>
      <w:r w:rsidR="003E2A74" w:rsidRPr="004D363A">
        <w:rPr>
          <w:rFonts w:ascii="Times New Roman" w:eastAsia="Times New Roman" w:hAnsi="Times New Roman"/>
          <w:b/>
          <w:sz w:val="20"/>
          <w:szCs w:val="20"/>
          <w:lang w:eastAsia="ru-RU"/>
        </w:rPr>
        <w:t xml:space="preserve"> </w:t>
      </w:r>
      <w:r w:rsidRPr="004D363A">
        <w:rPr>
          <w:rFonts w:ascii="Times New Roman" w:eastAsia="Times New Roman" w:hAnsi="Times New Roman"/>
          <w:b/>
          <w:sz w:val="20"/>
          <w:szCs w:val="20"/>
          <w:lang w:eastAsia="ru-RU"/>
        </w:rPr>
        <w:t xml:space="preserve">года, определенных по состоянию </w:t>
      </w:r>
      <w:r w:rsidR="0027182E" w:rsidRPr="004D363A">
        <w:rPr>
          <w:rFonts w:ascii="Times New Roman" w:eastAsia="Times New Roman" w:hAnsi="Times New Roman"/>
          <w:b/>
          <w:sz w:val="20"/>
          <w:szCs w:val="20"/>
          <w:lang w:eastAsia="ru-RU"/>
        </w:rPr>
        <w:t xml:space="preserve">на </w:t>
      </w:r>
      <w:r w:rsidR="008C1148" w:rsidRPr="004D363A">
        <w:rPr>
          <w:rFonts w:ascii="Times New Roman" w:eastAsia="Times New Roman" w:hAnsi="Times New Roman"/>
          <w:b/>
          <w:sz w:val="20"/>
          <w:szCs w:val="20"/>
          <w:lang w:eastAsia="ru-RU"/>
        </w:rPr>
        <w:t>24</w:t>
      </w:r>
      <w:r w:rsidR="00F1165E"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ноября</w:t>
      </w:r>
      <w:r w:rsidR="00832702" w:rsidRPr="004D363A">
        <w:rPr>
          <w:rFonts w:ascii="Times New Roman" w:eastAsia="Times New Roman" w:hAnsi="Times New Roman"/>
          <w:b/>
          <w:sz w:val="20"/>
          <w:szCs w:val="20"/>
          <w:lang w:eastAsia="ru-RU"/>
        </w:rPr>
        <w:t xml:space="preserve"> </w:t>
      </w:r>
      <w:r w:rsidR="00790CFB" w:rsidRPr="004D363A">
        <w:rPr>
          <w:rFonts w:ascii="Times New Roman" w:eastAsia="Times New Roman" w:hAnsi="Times New Roman"/>
          <w:b/>
          <w:sz w:val="20"/>
          <w:szCs w:val="20"/>
          <w:lang w:eastAsia="ru-RU"/>
        </w:rPr>
        <w:t>202</w:t>
      </w:r>
      <w:r w:rsidR="008C1148" w:rsidRPr="004D363A">
        <w:rPr>
          <w:rFonts w:ascii="Times New Roman" w:eastAsia="Times New Roman" w:hAnsi="Times New Roman"/>
          <w:b/>
          <w:sz w:val="20"/>
          <w:szCs w:val="20"/>
          <w:lang w:eastAsia="ru-RU"/>
        </w:rPr>
        <w:t>5</w:t>
      </w:r>
      <w:r w:rsidR="003E2A74" w:rsidRPr="004D363A">
        <w:rPr>
          <w:rFonts w:ascii="Times New Roman" w:eastAsia="Times New Roman" w:hAnsi="Times New Roman"/>
          <w:b/>
          <w:sz w:val="20"/>
          <w:szCs w:val="20"/>
          <w:lang w:eastAsia="ru-RU"/>
        </w:rPr>
        <w:t xml:space="preserve"> </w:t>
      </w:r>
      <w:r w:rsidRPr="004D363A">
        <w:rPr>
          <w:rFonts w:ascii="Times New Roman" w:eastAsia="Times New Roman" w:hAnsi="Times New Roman"/>
          <w:b/>
          <w:sz w:val="20"/>
          <w:szCs w:val="20"/>
          <w:lang w:eastAsia="ru-RU"/>
        </w:rPr>
        <w:t>года.</w:t>
      </w:r>
    </w:p>
    <w:p w14:paraId="0D47DA89" w14:textId="77777777"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 xml:space="preserve">Требование о выкупе акций акционера Общества (далее – </w:t>
      </w:r>
      <w:r w:rsidRPr="004D363A">
        <w:rPr>
          <w:rFonts w:ascii="Times New Roman" w:eastAsia="Times New Roman" w:hAnsi="Times New Roman"/>
          <w:b/>
          <w:sz w:val="20"/>
          <w:szCs w:val="20"/>
          <w:lang w:eastAsia="ru-RU"/>
        </w:rPr>
        <w:t>Требование</w:t>
      </w:r>
      <w:r w:rsidRPr="004D363A">
        <w:rPr>
          <w:rFonts w:ascii="Times New Roman" w:eastAsia="Times New Roman" w:hAnsi="Times New Roman"/>
          <w:sz w:val="20"/>
          <w:szCs w:val="20"/>
          <w:lang w:eastAsia="ru-RU"/>
        </w:rPr>
        <w:t xml:space="preserve">), зарегистрированного в реестре акционеров Общества, или отзыв такого требования предъявляются Акционерному обществу «Межрегиональный регистраторский центр» (далее – </w:t>
      </w:r>
      <w:r w:rsidRPr="004D363A">
        <w:rPr>
          <w:rFonts w:ascii="Times New Roman" w:eastAsia="Times New Roman" w:hAnsi="Times New Roman"/>
          <w:b/>
          <w:sz w:val="20"/>
          <w:szCs w:val="20"/>
          <w:lang w:eastAsia="ru-RU"/>
        </w:rPr>
        <w:t>АО «МРЦ» или Регистратор</w:t>
      </w:r>
      <w:r w:rsidRPr="004D363A">
        <w:rPr>
          <w:rFonts w:ascii="Times New Roman" w:eastAsia="Times New Roman" w:hAnsi="Times New Roman"/>
          <w:sz w:val="20"/>
          <w:szCs w:val="20"/>
          <w:lang w:eastAsia="ru-RU"/>
        </w:rPr>
        <w:t xml:space="preserve">) путем направления по почте или путем вручения под роспись документа в письменной форме, подписанного акционером.  </w:t>
      </w:r>
    </w:p>
    <w:p w14:paraId="18976B4D" w14:textId="78FC3E00"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 xml:space="preserve">Требование акционера, зарегистрированного в реестре акционеров Общества, должно содержать сведения, позволяющие идентифицировать предъявившего его акционера, а также количество акций, выкупа которых он требует. Рекомендуемая форма Требования размещена в сети Интернет: </w:t>
      </w:r>
      <w:hyperlink r:id="rId7" w:history="1">
        <w:r w:rsidRPr="004D363A">
          <w:rPr>
            <w:rFonts w:ascii="Times New Roman" w:eastAsia="Times New Roman" w:hAnsi="Times New Roman"/>
            <w:sz w:val="20"/>
            <w:szCs w:val="20"/>
            <w:u w:val="single"/>
            <w:lang w:eastAsia="ru-RU"/>
          </w:rPr>
          <w:t>http://www.mrz.ru/for-clients/shareholders/documents/spisanie-zachislenie-tsennykh-bumag/</w:t>
        </w:r>
      </w:hyperlink>
      <w:r w:rsidR="004D363A" w:rsidRPr="004D363A">
        <w:rPr>
          <w:rFonts w:ascii="Times New Roman" w:eastAsia="Times New Roman" w:hAnsi="Times New Roman"/>
          <w:sz w:val="20"/>
          <w:szCs w:val="20"/>
          <w:lang w:eastAsia="ru-RU"/>
        </w:rPr>
        <w:t>.</w:t>
      </w:r>
    </w:p>
    <w:p w14:paraId="03FC1EED"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Требование акционера - физического лица должно быть подписано акционером. Требование акционера - юридического лица должно содержать подпись уполномоченного лица акционера -</w:t>
      </w:r>
      <w:r w:rsidR="00411B41" w:rsidRPr="004D363A">
        <w:rPr>
          <w:rFonts w:ascii="Times New Roman" w:eastAsia="Times New Roman" w:hAnsi="Times New Roman"/>
          <w:sz w:val="20"/>
          <w:szCs w:val="20"/>
          <w:lang w:eastAsia="ru-RU"/>
        </w:rPr>
        <w:t xml:space="preserve"> </w:t>
      </w:r>
      <w:r w:rsidRPr="004D363A">
        <w:rPr>
          <w:rFonts w:ascii="Times New Roman" w:eastAsia="Times New Roman" w:hAnsi="Times New Roman"/>
          <w:sz w:val="20"/>
          <w:szCs w:val="20"/>
          <w:lang w:eastAsia="ru-RU"/>
        </w:rPr>
        <w:t>юридического лица и печать акционера - юридического лица.</w:t>
      </w:r>
    </w:p>
    <w:p w14:paraId="7A3B152E"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Все затраты, связанные с удостоверением подписи акционера или его представителя нотариусом или Регистратором, пересылкой документов в адрес Регистратора осуществляется за счет акционера.</w:t>
      </w:r>
    </w:p>
    <w:p w14:paraId="47A8708F"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 случае если Требование подписано уполномоченным представителем акционера - физического лица / юридического лица, к требованию должен прилагаться оригинал оформленной в соответствии с законодательством Российской Федерации доверенности, подтверждающей полномочия представителя акционера - физического лица / юридического лица на подписание Требования.</w:t>
      </w:r>
    </w:p>
    <w:p w14:paraId="23F2F8B0" w14:textId="77777777"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Требование акционера, зарегистрированного в реестре акционеров Общества, о выкупе принадлежащих ему акций направляется по почте или вручается Регистратору по следующим адресам:</w:t>
      </w:r>
    </w:p>
    <w:p w14:paraId="3B3B5081" w14:textId="77777777" w:rsidR="00C90EBB" w:rsidRPr="004D363A" w:rsidRDefault="00C90EBB" w:rsidP="00AE48CF">
      <w:pPr>
        <w:numPr>
          <w:ilvl w:val="0"/>
          <w:numId w:val="14"/>
        </w:numPr>
        <w:spacing w:after="60" w:line="240" w:lineRule="auto"/>
        <w:ind w:left="1134" w:hanging="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105062, г. Москва, Подсосенский переулок, дом 26, стр. 2 (АО «МРЦ»);</w:t>
      </w:r>
    </w:p>
    <w:p w14:paraId="6D8C3329" w14:textId="77777777" w:rsidR="004B06D5" w:rsidRPr="004D363A" w:rsidRDefault="00C90EBB" w:rsidP="00AE48CF">
      <w:pPr>
        <w:numPr>
          <w:ilvl w:val="0"/>
          <w:numId w:val="14"/>
        </w:numPr>
        <w:spacing w:after="60" w:line="240" w:lineRule="auto"/>
        <w:ind w:left="1134" w:hanging="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655017, Республика Хакасия, г. Абакан, ул. Щетинкина, д. 59</w:t>
      </w:r>
      <w:r w:rsidR="004B06D5" w:rsidRPr="004D363A">
        <w:rPr>
          <w:rFonts w:ascii="Times New Roman" w:eastAsia="Times New Roman" w:hAnsi="Times New Roman"/>
          <w:sz w:val="20"/>
          <w:szCs w:val="20"/>
          <w:lang w:eastAsia="ru-RU"/>
        </w:rPr>
        <w:t xml:space="preserve"> (Филиал АО «МРЦ» в г. Абакане) </w:t>
      </w:r>
      <w:r w:rsidRPr="004D363A">
        <w:rPr>
          <w:rFonts w:ascii="Times New Roman" w:eastAsia="Times New Roman" w:hAnsi="Times New Roman"/>
          <w:sz w:val="20"/>
          <w:szCs w:val="20"/>
          <w:lang w:eastAsia="ru-RU"/>
        </w:rPr>
        <w:t>или</w:t>
      </w:r>
      <w:r w:rsidR="004B06D5" w:rsidRPr="004D363A">
        <w:rPr>
          <w:rFonts w:ascii="Times New Roman" w:eastAsia="Times New Roman" w:hAnsi="Times New Roman"/>
          <w:sz w:val="20"/>
          <w:szCs w:val="20"/>
          <w:lang w:eastAsia="ru-RU"/>
        </w:rPr>
        <w:t xml:space="preserve"> </w:t>
      </w:r>
    </w:p>
    <w:p w14:paraId="3693A4FB" w14:textId="77777777" w:rsidR="00C90EBB" w:rsidRPr="004D363A" w:rsidRDefault="00C90EBB" w:rsidP="004B06D5">
      <w:pPr>
        <w:tabs>
          <w:tab w:val="left" w:pos="1134"/>
        </w:tabs>
        <w:spacing w:after="60" w:line="240" w:lineRule="auto"/>
        <w:ind w:left="1134"/>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 xml:space="preserve">по адресу любого филиала Регистратора, указанного на сайте Регистратора в сети интернет: </w:t>
      </w:r>
      <w:hyperlink r:id="rId8" w:history="1">
        <w:r w:rsidRPr="004D363A">
          <w:rPr>
            <w:rFonts w:ascii="Times New Roman" w:eastAsia="Times New Roman" w:hAnsi="Times New Roman"/>
            <w:sz w:val="20"/>
            <w:szCs w:val="20"/>
            <w:u w:val="single"/>
            <w:lang w:eastAsia="ru-RU"/>
          </w:rPr>
          <w:t>http://www.mrz.ru/company/branches/</w:t>
        </w:r>
      </w:hyperlink>
      <w:r w:rsidRPr="004D363A">
        <w:rPr>
          <w:rFonts w:ascii="Times New Roman" w:eastAsia="Times New Roman" w:hAnsi="Times New Roman"/>
          <w:sz w:val="20"/>
          <w:szCs w:val="20"/>
          <w:lang w:eastAsia="ru-RU"/>
        </w:rPr>
        <w:t>.</w:t>
      </w:r>
    </w:p>
    <w:p w14:paraId="592CF90A"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Со дня получения Регистратором Требования акционера и до дня внесения в реестр акционеров Общества записи о переходе прав на выкупаемые акции к Обществу или до дня получения отзыва акционером такого Требования, акционер не вправе распоряжаться предъявленными к выкупу акциями, в том числе передавать их в залог или обременять другими способами, о чем Регистратор без распоряжения акционера вносит запись об установлении такого ограничения по счету, на котором учитываются права на акции акционера, предъявившего Требование.</w:t>
      </w:r>
    </w:p>
    <w:p w14:paraId="2D5AD5E4" w14:textId="77777777"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Акционер, не зарегистрированный в реестре акционеров Общества, осуществляет право требовать выкупа Обществом принадлежащих ему акций путем дачи соответствующих указаний (инструкций) лицу, которое осуществляет учет его прав на акции Общества.</w:t>
      </w:r>
    </w:p>
    <w:p w14:paraId="10CC5CD4"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Со дня получения номинальным держателем акций от акционера указания (инструкции) об осуществлении им права требовать выкупа акций и до дня внесения записи о переходе прав на такие акции к Обществу по счету указанного номинального держателя или до дня получения номинальным держателем информации о получении Регистратором отзыва акционером своего Требования, акционер не вправе распоряжаться предъявленными к выкупу акциями, в том числе передавать их в залог либо обременять другими способами, о чем номинальный держатель без поручения акционера вносит запись об установлении такого ограничения по счету, на котором учитываются права на акции акционера, предъявившего такое требование.</w:t>
      </w:r>
    </w:p>
    <w:p w14:paraId="0B11F20F" w14:textId="5DF29D25"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Требования акционеров должны быть предъявлены либо отозваны не позднее 45 дней с даты принятия Решения о</w:t>
      </w:r>
      <w:r w:rsidR="003E2A74" w:rsidRPr="004D363A">
        <w:rPr>
          <w:rFonts w:ascii="Times New Roman" w:eastAsia="Times New Roman" w:hAnsi="Times New Roman"/>
          <w:sz w:val="20"/>
          <w:szCs w:val="20"/>
          <w:lang w:eastAsia="ru-RU"/>
        </w:rPr>
        <w:t>б од</w:t>
      </w:r>
      <w:r w:rsidR="00C875DC" w:rsidRPr="004D363A">
        <w:rPr>
          <w:rFonts w:ascii="Times New Roman" w:eastAsia="Times New Roman" w:hAnsi="Times New Roman"/>
          <w:sz w:val="20"/>
          <w:szCs w:val="20"/>
          <w:lang w:eastAsia="ru-RU"/>
        </w:rPr>
        <w:t>обрении крупн</w:t>
      </w:r>
      <w:r w:rsidR="00000C07" w:rsidRPr="004D363A">
        <w:rPr>
          <w:rFonts w:ascii="Times New Roman" w:eastAsia="Times New Roman" w:hAnsi="Times New Roman"/>
          <w:sz w:val="20"/>
          <w:szCs w:val="20"/>
          <w:lang w:eastAsia="ru-RU"/>
        </w:rPr>
        <w:t>ых</w:t>
      </w:r>
      <w:r w:rsidR="00C875DC" w:rsidRPr="004D363A">
        <w:rPr>
          <w:rFonts w:ascii="Times New Roman" w:eastAsia="Times New Roman" w:hAnsi="Times New Roman"/>
          <w:sz w:val="20"/>
          <w:szCs w:val="20"/>
          <w:lang w:eastAsia="ru-RU"/>
        </w:rPr>
        <w:t xml:space="preserve"> сдел</w:t>
      </w:r>
      <w:r w:rsidR="00000C07" w:rsidRPr="004D363A">
        <w:rPr>
          <w:rFonts w:ascii="Times New Roman" w:eastAsia="Times New Roman" w:hAnsi="Times New Roman"/>
          <w:sz w:val="20"/>
          <w:szCs w:val="20"/>
          <w:lang w:eastAsia="ru-RU"/>
        </w:rPr>
        <w:t>ок</w:t>
      </w:r>
      <w:r w:rsidRPr="004D363A">
        <w:rPr>
          <w:rFonts w:ascii="Times New Roman" w:eastAsia="Times New Roman" w:hAnsi="Times New Roman"/>
          <w:sz w:val="20"/>
          <w:szCs w:val="20"/>
          <w:lang w:eastAsia="ru-RU"/>
        </w:rPr>
        <w:t xml:space="preserve">, т.е. не позднее </w:t>
      </w:r>
      <w:r w:rsidR="009E7589" w:rsidRPr="004D363A">
        <w:rPr>
          <w:rFonts w:ascii="Times New Roman" w:eastAsia="Times New Roman" w:hAnsi="Times New Roman"/>
          <w:b/>
          <w:sz w:val="20"/>
          <w:szCs w:val="20"/>
          <w:lang w:eastAsia="ru-RU"/>
        </w:rPr>
        <w:t>02 февраля</w:t>
      </w:r>
      <w:r w:rsidR="003E2A74" w:rsidRPr="004D363A">
        <w:rPr>
          <w:rFonts w:ascii="Times New Roman" w:eastAsia="Times New Roman" w:hAnsi="Times New Roman"/>
          <w:b/>
          <w:sz w:val="20"/>
          <w:szCs w:val="20"/>
          <w:lang w:eastAsia="ru-RU"/>
        </w:rPr>
        <w:t xml:space="preserve"> </w:t>
      </w:r>
      <w:r w:rsidR="008C1148" w:rsidRPr="004D363A">
        <w:rPr>
          <w:rFonts w:ascii="Times New Roman" w:eastAsia="Times New Roman" w:hAnsi="Times New Roman"/>
          <w:b/>
          <w:sz w:val="20"/>
          <w:szCs w:val="20"/>
          <w:lang w:eastAsia="ru-RU"/>
        </w:rPr>
        <w:t>202</w:t>
      </w:r>
      <w:r w:rsidR="009E7589" w:rsidRPr="004D363A">
        <w:rPr>
          <w:rFonts w:ascii="Times New Roman" w:eastAsia="Times New Roman" w:hAnsi="Times New Roman"/>
          <w:b/>
          <w:sz w:val="20"/>
          <w:szCs w:val="20"/>
          <w:lang w:eastAsia="ru-RU"/>
        </w:rPr>
        <w:t>6</w:t>
      </w:r>
      <w:r w:rsidR="008C1148" w:rsidRPr="004D363A">
        <w:rPr>
          <w:rFonts w:ascii="Times New Roman" w:eastAsia="Times New Roman" w:hAnsi="Times New Roman"/>
          <w:b/>
          <w:sz w:val="20"/>
          <w:szCs w:val="20"/>
          <w:lang w:eastAsia="ru-RU"/>
        </w:rPr>
        <w:t xml:space="preserve"> </w:t>
      </w:r>
      <w:r w:rsidRPr="004D363A">
        <w:rPr>
          <w:rFonts w:ascii="Times New Roman" w:eastAsia="Times New Roman" w:hAnsi="Times New Roman"/>
          <w:b/>
          <w:sz w:val="20"/>
          <w:szCs w:val="20"/>
          <w:lang w:eastAsia="ru-RU"/>
        </w:rPr>
        <w:t>года</w:t>
      </w:r>
      <w:r w:rsidRPr="004D363A">
        <w:rPr>
          <w:rFonts w:ascii="Times New Roman" w:eastAsia="Times New Roman" w:hAnsi="Times New Roman"/>
          <w:sz w:val="20"/>
          <w:szCs w:val="20"/>
          <w:lang w:eastAsia="ru-RU"/>
        </w:rPr>
        <w:t xml:space="preserve">. Требования, поступившие в Общество позже указанного срока или содержащие неполную или недостоверную информацию, к рассмотрению не принимаются. </w:t>
      </w:r>
    </w:p>
    <w:p w14:paraId="4A7FD009" w14:textId="39D81E8C"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 xml:space="preserve">Акционер не вправе отозвать (изменить) свое Требование о выкупе после </w:t>
      </w:r>
      <w:r w:rsidR="008C1148" w:rsidRPr="004D363A">
        <w:rPr>
          <w:rFonts w:ascii="Times New Roman" w:eastAsia="Times New Roman" w:hAnsi="Times New Roman"/>
          <w:b/>
          <w:sz w:val="20"/>
          <w:szCs w:val="20"/>
          <w:lang w:eastAsia="ru-RU"/>
        </w:rPr>
        <w:t>0</w:t>
      </w:r>
      <w:r w:rsidR="009E7589" w:rsidRPr="004D363A">
        <w:rPr>
          <w:rFonts w:ascii="Times New Roman" w:eastAsia="Times New Roman" w:hAnsi="Times New Roman"/>
          <w:b/>
          <w:sz w:val="20"/>
          <w:szCs w:val="20"/>
          <w:lang w:eastAsia="ru-RU"/>
        </w:rPr>
        <w:t>2</w:t>
      </w:r>
      <w:r w:rsidR="008C1148"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февраля</w:t>
      </w:r>
      <w:r w:rsidR="008C1148" w:rsidRPr="004D363A">
        <w:rPr>
          <w:rFonts w:ascii="Times New Roman" w:eastAsia="Times New Roman" w:hAnsi="Times New Roman"/>
          <w:b/>
          <w:sz w:val="20"/>
          <w:szCs w:val="20"/>
          <w:lang w:eastAsia="ru-RU"/>
        </w:rPr>
        <w:t xml:space="preserve"> 202</w:t>
      </w:r>
      <w:r w:rsidR="009E7589" w:rsidRPr="004D363A">
        <w:rPr>
          <w:rFonts w:ascii="Times New Roman" w:eastAsia="Times New Roman" w:hAnsi="Times New Roman"/>
          <w:b/>
          <w:sz w:val="20"/>
          <w:szCs w:val="20"/>
          <w:lang w:eastAsia="ru-RU"/>
        </w:rPr>
        <w:t>6</w:t>
      </w:r>
      <w:r w:rsidR="00832702" w:rsidRPr="004D363A">
        <w:rPr>
          <w:rFonts w:ascii="Times New Roman" w:eastAsia="Times New Roman" w:hAnsi="Times New Roman"/>
          <w:b/>
          <w:sz w:val="20"/>
          <w:szCs w:val="20"/>
          <w:lang w:eastAsia="ru-RU"/>
        </w:rPr>
        <w:t xml:space="preserve"> года</w:t>
      </w:r>
      <w:r w:rsidRPr="004D363A">
        <w:rPr>
          <w:rFonts w:ascii="Times New Roman" w:eastAsia="Times New Roman" w:hAnsi="Times New Roman"/>
          <w:sz w:val="20"/>
          <w:szCs w:val="20"/>
          <w:lang w:eastAsia="ru-RU"/>
        </w:rPr>
        <w:t>. Отзыв Требования допускается только в отношении всех предъявленных к выкупу акций Общества.</w:t>
      </w:r>
    </w:p>
    <w:p w14:paraId="245CD804"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 xml:space="preserve">Требование акционера или его отзыв считается предъявленным Обществу в день его получения Регистратором от акционера, зарегистрированного в реестре акционеров Общества, либо в день получения Регистратором от номинального </w:t>
      </w:r>
      <w:r w:rsidRPr="004D363A">
        <w:rPr>
          <w:rFonts w:ascii="Times New Roman" w:eastAsia="Times New Roman" w:hAnsi="Times New Roman"/>
          <w:sz w:val="20"/>
          <w:szCs w:val="20"/>
          <w:lang w:eastAsia="ru-RU"/>
        </w:rPr>
        <w:lastRenderedPageBreak/>
        <w:t>держателя акций, зарегистрированного в реестре акционеров Общества, сообщения, содержащего волеизъявление такого акционера.</w:t>
      </w:r>
    </w:p>
    <w:p w14:paraId="18D7D6C4" w14:textId="62099496" w:rsidR="00C90EBB" w:rsidRPr="004D363A" w:rsidRDefault="00000C07" w:rsidP="0056079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По истечении 45 (С</w:t>
      </w:r>
      <w:r w:rsidR="00C90EBB" w:rsidRPr="004D363A">
        <w:rPr>
          <w:rFonts w:ascii="Times New Roman" w:eastAsia="Times New Roman" w:hAnsi="Times New Roman"/>
          <w:sz w:val="20"/>
          <w:szCs w:val="20"/>
          <w:lang w:eastAsia="ru-RU"/>
        </w:rPr>
        <w:t xml:space="preserve">орока пяти) дней с даты принятия </w:t>
      </w:r>
      <w:r w:rsidR="00886DE5" w:rsidRPr="004D363A">
        <w:rPr>
          <w:rFonts w:ascii="Times New Roman" w:eastAsia="Times New Roman" w:hAnsi="Times New Roman"/>
          <w:sz w:val="20"/>
          <w:szCs w:val="20"/>
          <w:lang w:eastAsia="ru-RU"/>
        </w:rPr>
        <w:t xml:space="preserve">Решения об одобрении крупной сделки </w:t>
      </w:r>
      <w:r w:rsidR="00C90EBB" w:rsidRPr="004D363A">
        <w:rPr>
          <w:rFonts w:ascii="Times New Roman" w:eastAsia="Times New Roman" w:hAnsi="Times New Roman"/>
          <w:sz w:val="20"/>
          <w:szCs w:val="20"/>
          <w:lang w:eastAsia="ru-RU"/>
        </w:rPr>
        <w:t>Общество обязано выкупить акции у акционеров, включенных в список лиц, имеющих право требовать выкупа Обществом принадл</w:t>
      </w:r>
      <w:r w:rsidRPr="004D363A">
        <w:rPr>
          <w:rFonts w:ascii="Times New Roman" w:eastAsia="Times New Roman" w:hAnsi="Times New Roman"/>
          <w:sz w:val="20"/>
          <w:szCs w:val="20"/>
          <w:lang w:eastAsia="ru-RU"/>
        </w:rPr>
        <w:t>ежащих им акций, в течение 30 (Т</w:t>
      </w:r>
      <w:r w:rsidR="00C90EBB" w:rsidRPr="004D363A">
        <w:rPr>
          <w:rFonts w:ascii="Times New Roman" w:eastAsia="Times New Roman" w:hAnsi="Times New Roman"/>
          <w:sz w:val="20"/>
          <w:szCs w:val="20"/>
          <w:lang w:eastAsia="ru-RU"/>
        </w:rPr>
        <w:t xml:space="preserve">ридцати) дней, т.е. </w:t>
      </w:r>
      <w:r w:rsidR="00C90EBB" w:rsidRPr="004D363A">
        <w:rPr>
          <w:rFonts w:ascii="Times New Roman" w:hAnsi="Times New Roman"/>
          <w:sz w:val="20"/>
          <w:szCs w:val="20"/>
        </w:rPr>
        <w:t xml:space="preserve">в период </w:t>
      </w:r>
      <w:r w:rsidR="00C90EBB" w:rsidRPr="004D363A">
        <w:rPr>
          <w:rFonts w:ascii="Times New Roman" w:eastAsia="Times New Roman" w:hAnsi="Times New Roman"/>
          <w:b/>
          <w:sz w:val="20"/>
          <w:szCs w:val="20"/>
          <w:lang w:eastAsia="ru-RU"/>
        </w:rPr>
        <w:t xml:space="preserve">с </w:t>
      </w:r>
      <w:r w:rsidR="008C1148" w:rsidRPr="004D363A">
        <w:rPr>
          <w:rFonts w:ascii="Times New Roman" w:eastAsia="Times New Roman" w:hAnsi="Times New Roman"/>
          <w:b/>
          <w:sz w:val="20"/>
          <w:szCs w:val="20"/>
          <w:lang w:eastAsia="ru-RU"/>
        </w:rPr>
        <w:t>0</w:t>
      </w:r>
      <w:r w:rsidR="009E7589" w:rsidRPr="004D363A">
        <w:rPr>
          <w:rFonts w:ascii="Times New Roman" w:eastAsia="Times New Roman" w:hAnsi="Times New Roman"/>
          <w:b/>
          <w:sz w:val="20"/>
          <w:szCs w:val="20"/>
          <w:lang w:eastAsia="ru-RU"/>
        </w:rPr>
        <w:t>3</w:t>
      </w:r>
      <w:r w:rsidR="00614196"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февраля</w:t>
      </w:r>
      <w:r w:rsidR="00112BE8" w:rsidRPr="004D363A">
        <w:rPr>
          <w:rFonts w:ascii="Times New Roman" w:eastAsia="Times New Roman" w:hAnsi="Times New Roman"/>
          <w:b/>
          <w:sz w:val="20"/>
          <w:szCs w:val="20"/>
          <w:lang w:eastAsia="ru-RU"/>
        </w:rPr>
        <w:t xml:space="preserve"> </w:t>
      </w:r>
      <w:r w:rsidR="008C1148" w:rsidRPr="004D363A">
        <w:rPr>
          <w:rFonts w:ascii="Times New Roman" w:eastAsia="Times New Roman" w:hAnsi="Times New Roman"/>
          <w:b/>
          <w:sz w:val="20"/>
          <w:szCs w:val="20"/>
          <w:lang w:eastAsia="ru-RU"/>
        </w:rPr>
        <w:t>202</w:t>
      </w:r>
      <w:r w:rsidR="009E7589" w:rsidRPr="004D363A">
        <w:rPr>
          <w:rFonts w:ascii="Times New Roman" w:eastAsia="Times New Roman" w:hAnsi="Times New Roman"/>
          <w:b/>
          <w:sz w:val="20"/>
          <w:szCs w:val="20"/>
          <w:lang w:eastAsia="ru-RU"/>
        </w:rPr>
        <w:t>6</w:t>
      </w:r>
      <w:r w:rsidR="00614196" w:rsidRPr="004D363A">
        <w:rPr>
          <w:rFonts w:ascii="Times New Roman" w:eastAsia="Times New Roman" w:hAnsi="Times New Roman"/>
          <w:b/>
          <w:sz w:val="20"/>
          <w:szCs w:val="20"/>
          <w:lang w:eastAsia="ru-RU"/>
        </w:rPr>
        <w:t xml:space="preserve"> </w:t>
      </w:r>
      <w:r w:rsidR="00C90EBB" w:rsidRPr="004D363A">
        <w:rPr>
          <w:rFonts w:ascii="Times New Roman" w:eastAsia="Times New Roman" w:hAnsi="Times New Roman"/>
          <w:b/>
          <w:sz w:val="20"/>
          <w:szCs w:val="20"/>
          <w:lang w:eastAsia="ru-RU"/>
        </w:rPr>
        <w:t xml:space="preserve">года по </w:t>
      </w:r>
      <w:r w:rsidR="008C1148" w:rsidRPr="004D363A">
        <w:rPr>
          <w:rFonts w:ascii="Times New Roman" w:eastAsia="Times New Roman" w:hAnsi="Times New Roman"/>
          <w:b/>
          <w:sz w:val="20"/>
          <w:szCs w:val="20"/>
          <w:lang w:eastAsia="ru-RU"/>
        </w:rPr>
        <w:t>04</w:t>
      </w:r>
      <w:r w:rsidR="00614196"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марта</w:t>
      </w:r>
      <w:r w:rsidR="008C1148" w:rsidRPr="004D363A">
        <w:rPr>
          <w:rFonts w:ascii="Times New Roman" w:eastAsia="Times New Roman" w:hAnsi="Times New Roman"/>
          <w:b/>
          <w:sz w:val="20"/>
          <w:szCs w:val="20"/>
          <w:lang w:eastAsia="ru-RU"/>
        </w:rPr>
        <w:t xml:space="preserve"> 202</w:t>
      </w:r>
      <w:r w:rsidR="009E7589" w:rsidRPr="004D363A">
        <w:rPr>
          <w:rFonts w:ascii="Times New Roman" w:eastAsia="Times New Roman" w:hAnsi="Times New Roman"/>
          <w:b/>
          <w:sz w:val="20"/>
          <w:szCs w:val="20"/>
          <w:lang w:eastAsia="ru-RU"/>
        </w:rPr>
        <w:t>6</w:t>
      </w:r>
      <w:r w:rsidR="00614196" w:rsidRPr="004D363A">
        <w:rPr>
          <w:rFonts w:ascii="Times New Roman" w:eastAsia="Times New Roman" w:hAnsi="Times New Roman"/>
          <w:b/>
          <w:sz w:val="20"/>
          <w:szCs w:val="20"/>
          <w:lang w:eastAsia="ru-RU"/>
        </w:rPr>
        <w:t xml:space="preserve"> </w:t>
      </w:r>
      <w:r w:rsidR="00C90EBB" w:rsidRPr="004D363A">
        <w:rPr>
          <w:rFonts w:ascii="Times New Roman" w:eastAsia="Times New Roman" w:hAnsi="Times New Roman"/>
          <w:b/>
          <w:sz w:val="20"/>
          <w:szCs w:val="20"/>
          <w:lang w:eastAsia="ru-RU"/>
        </w:rPr>
        <w:t>года</w:t>
      </w:r>
      <w:r w:rsidR="00C90EBB" w:rsidRPr="004D363A">
        <w:rPr>
          <w:rFonts w:ascii="Times New Roman" w:eastAsia="Times New Roman" w:hAnsi="Times New Roman"/>
          <w:sz w:val="20"/>
          <w:szCs w:val="20"/>
          <w:lang w:eastAsia="ru-RU"/>
        </w:rPr>
        <w:t xml:space="preserve"> включительно.</w:t>
      </w:r>
    </w:p>
    <w:p w14:paraId="2B56D15B" w14:textId="7143D3B5"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 xml:space="preserve">В случае предъявления Требований лицами, не включенными в указанный список, Общество не позднее 5 </w:t>
      </w:r>
      <w:r w:rsidR="00582A1E" w:rsidRPr="004D363A">
        <w:rPr>
          <w:rFonts w:ascii="Times New Roman" w:eastAsia="Times New Roman" w:hAnsi="Times New Roman"/>
          <w:sz w:val="20"/>
          <w:szCs w:val="20"/>
          <w:lang w:eastAsia="ru-RU"/>
        </w:rPr>
        <w:t xml:space="preserve">рабочих </w:t>
      </w:r>
      <w:r w:rsidRPr="004D363A">
        <w:rPr>
          <w:rFonts w:ascii="Times New Roman" w:eastAsia="Times New Roman" w:hAnsi="Times New Roman"/>
          <w:sz w:val="20"/>
          <w:szCs w:val="20"/>
          <w:lang w:eastAsia="ru-RU"/>
        </w:rPr>
        <w:t xml:space="preserve">дней после истечения 45-дневного срока с даты принятия Решения </w:t>
      </w:r>
      <w:r w:rsidR="00F4505C" w:rsidRPr="004D363A">
        <w:rPr>
          <w:rFonts w:ascii="Times New Roman" w:eastAsia="Times New Roman" w:hAnsi="Times New Roman"/>
          <w:sz w:val="20"/>
          <w:szCs w:val="20"/>
          <w:lang w:eastAsia="ru-RU"/>
        </w:rPr>
        <w:t xml:space="preserve">об </w:t>
      </w:r>
      <w:r w:rsidR="00000C07" w:rsidRPr="004D363A">
        <w:rPr>
          <w:rFonts w:ascii="Times New Roman" w:eastAsia="Times New Roman" w:hAnsi="Times New Roman"/>
          <w:sz w:val="20"/>
          <w:szCs w:val="20"/>
          <w:lang w:eastAsia="ru-RU"/>
        </w:rPr>
        <w:t>одобрении крупных</w:t>
      </w:r>
      <w:r w:rsidR="00594DBC" w:rsidRPr="004D363A">
        <w:rPr>
          <w:rFonts w:ascii="Times New Roman" w:eastAsia="Times New Roman" w:hAnsi="Times New Roman"/>
          <w:sz w:val="20"/>
          <w:szCs w:val="20"/>
          <w:lang w:eastAsia="ru-RU"/>
        </w:rPr>
        <w:t xml:space="preserve"> </w:t>
      </w:r>
      <w:r w:rsidR="00C875DC" w:rsidRPr="004D363A">
        <w:rPr>
          <w:rFonts w:ascii="Times New Roman" w:eastAsia="Times New Roman" w:hAnsi="Times New Roman"/>
          <w:sz w:val="20"/>
          <w:szCs w:val="20"/>
          <w:lang w:eastAsia="ru-RU"/>
        </w:rPr>
        <w:t>сдел</w:t>
      </w:r>
      <w:r w:rsidR="00000C07" w:rsidRPr="004D363A">
        <w:rPr>
          <w:rFonts w:ascii="Times New Roman" w:eastAsia="Times New Roman" w:hAnsi="Times New Roman"/>
          <w:sz w:val="20"/>
          <w:szCs w:val="20"/>
          <w:lang w:eastAsia="ru-RU"/>
        </w:rPr>
        <w:t>ок</w:t>
      </w:r>
      <w:r w:rsidR="00594DBC" w:rsidRPr="004D363A">
        <w:rPr>
          <w:rFonts w:ascii="Times New Roman" w:eastAsia="Times New Roman" w:hAnsi="Times New Roman"/>
          <w:sz w:val="20"/>
          <w:szCs w:val="20"/>
          <w:lang w:eastAsia="ru-RU"/>
        </w:rPr>
        <w:t xml:space="preserve"> (т.е. </w:t>
      </w:r>
      <w:r w:rsidR="00594DBC" w:rsidRPr="004D363A">
        <w:rPr>
          <w:rFonts w:ascii="Times New Roman" w:eastAsia="Times New Roman" w:hAnsi="Times New Roman"/>
          <w:b/>
          <w:sz w:val="20"/>
          <w:szCs w:val="20"/>
          <w:lang w:eastAsia="ru-RU"/>
        </w:rPr>
        <w:t>не</w:t>
      </w:r>
      <w:r w:rsidR="00D5162F">
        <w:rPr>
          <w:rFonts w:ascii="Times New Roman" w:eastAsia="Times New Roman" w:hAnsi="Times New Roman"/>
          <w:b/>
          <w:sz w:val="20"/>
          <w:szCs w:val="20"/>
          <w:lang w:eastAsia="ru-RU"/>
        </w:rPr>
        <w:t xml:space="preserve"> </w:t>
      </w:r>
      <w:r w:rsidRPr="004D363A">
        <w:rPr>
          <w:rFonts w:ascii="Times New Roman" w:eastAsia="Times New Roman" w:hAnsi="Times New Roman"/>
          <w:b/>
          <w:sz w:val="20"/>
          <w:szCs w:val="20"/>
          <w:lang w:eastAsia="ru-RU"/>
        </w:rPr>
        <w:t>позднее</w:t>
      </w:r>
      <w:r w:rsidR="00C034C7" w:rsidRPr="004D363A">
        <w:rPr>
          <w:rFonts w:ascii="Times New Roman" w:eastAsia="Times New Roman" w:hAnsi="Times New Roman"/>
          <w:b/>
          <w:sz w:val="20"/>
          <w:szCs w:val="20"/>
          <w:lang w:eastAsia="ru-RU"/>
        </w:rPr>
        <w:t xml:space="preserve"> </w:t>
      </w:r>
      <w:bookmarkStart w:id="0" w:name="_GoBack"/>
      <w:bookmarkEnd w:id="0"/>
      <w:r w:rsidR="009E7589" w:rsidRPr="004D363A">
        <w:rPr>
          <w:rFonts w:ascii="Times New Roman" w:eastAsia="Times New Roman" w:hAnsi="Times New Roman"/>
          <w:b/>
          <w:sz w:val="20"/>
          <w:szCs w:val="20"/>
          <w:lang w:eastAsia="ru-RU"/>
        </w:rPr>
        <w:t>09</w:t>
      </w:r>
      <w:r w:rsidR="00695298"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февраля</w:t>
      </w:r>
      <w:r w:rsidR="00E94266" w:rsidRPr="004D363A">
        <w:rPr>
          <w:rFonts w:ascii="Times New Roman" w:eastAsia="Times New Roman" w:hAnsi="Times New Roman"/>
          <w:b/>
          <w:sz w:val="20"/>
          <w:szCs w:val="20"/>
          <w:lang w:eastAsia="ru-RU"/>
        </w:rPr>
        <w:t xml:space="preserve"> 202</w:t>
      </w:r>
      <w:r w:rsidR="009E7589" w:rsidRPr="004D363A">
        <w:rPr>
          <w:rFonts w:ascii="Times New Roman" w:eastAsia="Times New Roman" w:hAnsi="Times New Roman"/>
          <w:b/>
          <w:sz w:val="20"/>
          <w:szCs w:val="20"/>
          <w:lang w:eastAsia="ru-RU"/>
        </w:rPr>
        <w:t>6</w:t>
      </w:r>
      <w:r w:rsidR="0064366C" w:rsidRPr="004D363A">
        <w:rPr>
          <w:rFonts w:ascii="Times New Roman" w:eastAsia="Times New Roman" w:hAnsi="Times New Roman"/>
          <w:b/>
          <w:sz w:val="20"/>
          <w:szCs w:val="20"/>
          <w:lang w:eastAsia="ru-RU"/>
        </w:rPr>
        <w:t xml:space="preserve"> </w:t>
      </w:r>
      <w:r w:rsidR="00C034C7" w:rsidRPr="004D363A">
        <w:rPr>
          <w:rFonts w:ascii="Times New Roman" w:eastAsia="Times New Roman" w:hAnsi="Times New Roman"/>
          <w:b/>
          <w:sz w:val="20"/>
          <w:szCs w:val="20"/>
          <w:lang w:eastAsia="ru-RU"/>
        </w:rPr>
        <w:t>года</w:t>
      </w:r>
      <w:r w:rsidRPr="004D363A">
        <w:rPr>
          <w:rFonts w:ascii="Times New Roman" w:eastAsia="Times New Roman" w:hAnsi="Times New Roman"/>
          <w:sz w:val="20"/>
          <w:szCs w:val="20"/>
          <w:lang w:eastAsia="ru-RU"/>
        </w:rPr>
        <w:t>), обязано направить отказ в удовлетворении таких Требований.</w:t>
      </w:r>
    </w:p>
    <w:p w14:paraId="3CAA53B8" w14:textId="1C00B2DE" w:rsidR="00C90EBB" w:rsidRPr="004D363A" w:rsidRDefault="00C90EBB" w:rsidP="0056079F">
      <w:pPr>
        <w:numPr>
          <w:ilvl w:val="0"/>
          <w:numId w:val="13"/>
        </w:numPr>
        <w:tabs>
          <w:tab w:val="left" w:pos="1134"/>
        </w:tabs>
        <w:spacing w:after="60" w:line="240" w:lineRule="auto"/>
        <w:ind w:left="0" w:firstLine="567"/>
        <w:jc w:val="both"/>
        <w:rPr>
          <w:rFonts w:ascii="Times New Roman" w:hAnsi="Times New Roman"/>
          <w:sz w:val="20"/>
          <w:szCs w:val="20"/>
        </w:rPr>
      </w:pPr>
      <w:r w:rsidRPr="004D363A">
        <w:rPr>
          <w:rFonts w:ascii="Times New Roman" w:hAnsi="Times New Roman"/>
          <w:sz w:val="20"/>
          <w:szCs w:val="20"/>
        </w:rPr>
        <w:t>Совет директоров Общ</w:t>
      </w:r>
      <w:r w:rsidR="00000C07" w:rsidRPr="004D363A">
        <w:rPr>
          <w:rFonts w:ascii="Times New Roman" w:hAnsi="Times New Roman"/>
          <w:sz w:val="20"/>
          <w:szCs w:val="20"/>
        </w:rPr>
        <w:t>ества не позднее чем через 50 (П</w:t>
      </w:r>
      <w:r w:rsidRPr="004D363A">
        <w:rPr>
          <w:rFonts w:ascii="Times New Roman" w:hAnsi="Times New Roman"/>
          <w:sz w:val="20"/>
          <w:szCs w:val="20"/>
        </w:rPr>
        <w:t xml:space="preserve">ятьдесят) дней со дня принятия </w:t>
      </w:r>
      <w:r w:rsidR="00886DE5" w:rsidRPr="004D363A">
        <w:rPr>
          <w:rFonts w:ascii="Times New Roman" w:eastAsia="Times New Roman" w:hAnsi="Times New Roman"/>
          <w:sz w:val="20"/>
          <w:szCs w:val="20"/>
          <w:lang w:eastAsia="ru-RU"/>
        </w:rPr>
        <w:t xml:space="preserve">Решения об </w:t>
      </w:r>
      <w:r w:rsidR="00D472BD" w:rsidRPr="004D363A">
        <w:rPr>
          <w:rFonts w:ascii="Times New Roman" w:eastAsia="Times New Roman" w:hAnsi="Times New Roman"/>
          <w:sz w:val="20"/>
          <w:szCs w:val="20"/>
          <w:lang w:eastAsia="ru-RU"/>
        </w:rPr>
        <w:t>одобрении крупной сделки</w:t>
      </w:r>
      <w:r w:rsidRPr="004D363A">
        <w:rPr>
          <w:rFonts w:ascii="Times New Roman" w:hAnsi="Times New Roman"/>
          <w:sz w:val="20"/>
          <w:szCs w:val="20"/>
        </w:rPr>
        <w:t xml:space="preserve">, т.е. </w:t>
      </w:r>
      <w:r w:rsidRPr="004D363A">
        <w:rPr>
          <w:rFonts w:ascii="Times New Roman" w:eastAsia="Times New Roman" w:hAnsi="Times New Roman"/>
          <w:b/>
          <w:sz w:val="20"/>
          <w:szCs w:val="20"/>
          <w:lang w:eastAsia="ru-RU"/>
        </w:rPr>
        <w:t xml:space="preserve">не позднее </w:t>
      </w:r>
      <w:r w:rsidR="008C1148" w:rsidRPr="004D363A">
        <w:rPr>
          <w:rFonts w:ascii="Times New Roman" w:eastAsia="Times New Roman" w:hAnsi="Times New Roman"/>
          <w:b/>
          <w:sz w:val="20"/>
          <w:szCs w:val="20"/>
          <w:lang w:eastAsia="ru-RU"/>
        </w:rPr>
        <w:t>0</w:t>
      </w:r>
      <w:r w:rsidR="009E7589" w:rsidRPr="004D363A">
        <w:rPr>
          <w:rFonts w:ascii="Times New Roman" w:eastAsia="Times New Roman" w:hAnsi="Times New Roman"/>
          <w:b/>
          <w:sz w:val="20"/>
          <w:szCs w:val="20"/>
          <w:lang w:eastAsia="ru-RU"/>
        </w:rPr>
        <w:t>6</w:t>
      </w:r>
      <w:r w:rsidR="00E94266"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февраля</w:t>
      </w:r>
      <w:r w:rsidR="00FF3A6C" w:rsidRPr="004D363A">
        <w:rPr>
          <w:rFonts w:ascii="Times New Roman" w:eastAsia="Times New Roman" w:hAnsi="Times New Roman"/>
          <w:b/>
          <w:sz w:val="20"/>
          <w:szCs w:val="20"/>
          <w:lang w:eastAsia="ru-RU"/>
        </w:rPr>
        <w:t xml:space="preserve"> 202</w:t>
      </w:r>
      <w:r w:rsidR="009E7589" w:rsidRPr="004D363A">
        <w:rPr>
          <w:rFonts w:ascii="Times New Roman" w:eastAsia="Times New Roman" w:hAnsi="Times New Roman"/>
          <w:b/>
          <w:sz w:val="20"/>
          <w:szCs w:val="20"/>
          <w:lang w:eastAsia="ru-RU"/>
        </w:rPr>
        <w:t>6</w:t>
      </w:r>
      <w:r w:rsidR="007F624A" w:rsidRPr="004D363A">
        <w:rPr>
          <w:rFonts w:ascii="Times New Roman" w:eastAsia="Times New Roman" w:hAnsi="Times New Roman"/>
          <w:b/>
          <w:sz w:val="20"/>
          <w:szCs w:val="20"/>
          <w:lang w:eastAsia="ru-RU"/>
        </w:rPr>
        <w:t xml:space="preserve"> </w:t>
      </w:r>
      <w:r w:rsidRPr="004D363A">
        <w:rPr>
          <w:rFonts w:ascii="Times New Roman" w:eastAsia="Times New Roman" w:hAnsi="Times New Roman"/>
          <w:b/>
          <w:sz w:val="20"/>
          <w:szCs w:val="20"/>
          <w:lang w:eastAsia="ru-RU"/>
        </w:rPr>
        <w:t>года</w:t>
      </w:r>
      <w:r w:rsidRPr="004D363A">
        <w:rPr>
          <w:rFonts w:ascii="Times New Roman" w:eastAsia="Times New Roman" w:hAnsi="Times New Roman"/>
          <w:sz w:val="20"/>
          <w:szCs w:val="20"/>
          <w:lang w:eastAsia="ru-RU"/>
        </w:rPr>
        <w:t>,</w:t>
      </w:r>
      <w:r w:rsidRPr="004D363A">
        <w:rPr>
          <w:rFonts w:ascii="Times New Roman" w:hAnsi="Times New Roman"/>
          <w:sz w:val="20"/>
          <w:szCs w:val="20"/>
        </w:rPr>
        <w:t xml:space="preserve"> утверждает отчет об итогах предъявления акционерами требований о выкупе принадлежащих им акций (далее – </w:t>
      </w:r>
      <w:r w:rsidRPr="004D363A">
        <w:rPr>
          <w:rFonts w:ascii="Times New Roman" w:hAnsi="Times New Roman"/>
          <w:b/>
          <w:sz w:val="20"/>
          <w:szCs w:val="20"/>
        </w:rPr>
        <w:t>Отчет</w:t>
      </w:r>
      <w:r w:rsidRPr="004D363A">
        <w:rPr>
          <w:rFonts w:ascii="Times New Roman" w:hAnsi="Times New Roman"/>
          <w:sz w:val="20"/>
          <w:szCs w:val="20"/>
        </w:rPr>
        <w:t>), в котором должны содержаться сведения о количестве акций, в отношении которых заявлены требования об их выкупе, и количестве, в котором они могут быть выкуплены Обществом. Информация, содержащаяся в выписке из Отчета, направляется зарегистрированным в реестре акционеров Общества номинальным держателям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14:paraId="6D5A9481" w14:textId="77777777"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Выплата денежных средств в связи с выкупом Обществом акций лицам, зарегистрированным в реестре акционеров Общества, осуществляется путем их перечисления на банковские счета, реквизиты которых имеются у Регистратора. Во избежание ошибок акционеру рекомендуется представить из обслуживающего его банка полные и точные реквизиты банка с указанием номера открытого на его имя счета.</w:t>
      </w:r>
    </w:p>
    <w:p w14:paraId="470010D3"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 случае изменения реквизитов лицевого счёта акционера (ФИО, паспортных данных, места жительства и т.п.) к Требованию должна быть приложена Анкета физического лица, составленная на дату подачи Требования.</w:t>
      </w:r>
    </w:p>
    <w:p w14:paraId="68924125"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При отсутствии информации о реквизитах банковского счета или невозможности зачисления денежных средств на банковский счет, денежные средства за выкупленные акции перечисляются в депозит нотариуса по месту нахождения Общества.</w:t>
      </w:r>
    </w:p>
    <w:p w14:paraId="4DDA281E"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Регистратор вносит записи о переходе прав на выкупаемые акции к Обществу, за исключением перехода прав на акции, учет прав на которые осуществляется номинальными держателями, на основании утвержденного Советом директоров Общества Отчета и документов, подтверждающих исполнение Обществом обязанности по выплате денежных средств акционерам, без распоряжения лица, зарегистрированного в реестре акционеров Общества.</w:t>
      </w:r>
    </w:p>
    <w:p w14:paraId="4541F485"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Оформление перехода прав на акции к Обществу осуществляется за счет Общества.</w:t>
      </w:r>
    </w:p>
    <w:p w14:paraId="0E4E6231" w14:textId="77777777" w:rsidR="00C90EBB" w:rsidRPr="004D363A" w:rsidRDefault="00C90EBB" w:rsidP="00AE48CF">
      <w:pPr>
        <w:numPr>
          <w:ilvl w:val="0"/>
          <w:numId w:val="13"/>
        </w:numPr>
        <w:tabs>
          <w:tab w:val="left" w:pos="1134"/>
        </w:tabs>
        <w:spacing w:after="60" w:line="240" w:lineRule="auto"/>
        <w:ind w:left="0"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Выплата денежных средств в связи с выкупом Обществом акций лицам, не зарегистрированным в реестре акционеров Общества, осуществляется путем их перечисления на банковский счет номинального держателя акций, зарегистрированного в реестре акционеров Общества.</w:t>
      </w:r>
    </w:p>
    <w:p w14:paraId="7019BD67"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Внесение записи о переходе прав на выкупаемые акции к Обществу осуществляется Регистратором на основании распоряжения номинального держателя акций, зарегистрированного в реестре акционеров Общества, о передаче акций Обществу и в соответствии с утвержденным Советом директоров Общества Отчетом. Такое распоряжение номинальный держатель акций дает не позднее двух рабочих дней после дня поступления денежных средств за выкупаемые акции на его банковский счет и предоставления выписки из утвержденного Советом директоров Общества Отчета. Номинальный держатель акций, зарегистрированный в реестре акционеров Общества, обязан выплатить своим депонентам денежные средства путем перечисления на их банковские счета не позднее следующего рабочего дня после дня, когда дано такое распоряжение. Номинальный держатель акций, не зарегистрированный в реестре акционеров Общества, обязан выплатить своим депонентам денежные средства путем перечисления денежных средств на их банковские счета не позднее следующего рабочего дня после дня поступления денежных средств и получения от депозитария, депонентом которого он является, информации о количестве выкупленных ценных бумаг.</w:t>
      </w:r>
    </w:p>
    <w:p w14:paraId="2683FCD3" w14:textId="204D4077" w:rsidR="00C90EBB" w:rsidRPr="004D363A" w:rsidRDefault="00C90EBB" w:rsidP="00AE48CF">
      <w:pPr>
        <w:numPr>
          <w:ilvl w:val="0"/>
          <w:numId w:val="13"/>
        </w:numPr>
        <w:tabs>
          <w:tab w:val="left" w:pos="1134"/>
        </w:tabs>
        <w:spacing w:after="60" w:line="240" w:lineRule="auto"/>
        <w:ind w:left="0" w:firstLine="567"/>
        <w:contextualSpacing/>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В случае если совокупная стоимость предъявленных и подлежащих выкупу акций Общества превысит 10 (десять) процентов стоимости чистых активов Общества на дату принятия решения внеочередным общим собрание</w:t>
      </w:r>
      <w:r w:rsidR="00F4505C" w:rsidRPr="004D363A">
        <w:rPr>
          <w:rFonts w:ascii="Times New Roman" w:eastAsia="Times New Roman" w:hAnsi="Times New Roman"/>
          <w:sz w:val="20"/>
          <w:szCs w:val="20"/>
          <w:lang w:eastAsia="ru-RU"/>
        </w:rPr>
        <w:t>м</w:t>
      </w:r>
      <w:r w:rsidRPr="004D363A">
        <w:rPr>
          <w:rFonts w:ascii="Times New Roman" w:eastAsia="Times New Roman" w:hAnsi="Times New Roman"/>
          <w:sz w:val="20"/>
          <w:szCs w:val="20"/>
          <w:lang w:eastAsia="ru-RU"/>
        </w:rPr>
        <w:t xml:space="preserve"> акционеров Общества (</w:t>
      </w:r>
      <w:r w:rsidRPr="004D363A">
        <w:rPr>
          <w:rFonts w:ascii="Times New Roman" w:eastAsia="Times New Roman" w:hAnsi="Times New Roman"/>
          <w:b/>
          <w:sz w:val="20"/>
          <w:szCs w:val="20"/>
          <w:lang w:eastAsia="ru-RU"/>
        </w:rPr>
        <w:t xml:space="preserve">на </w:t>
      </w:r>
      <w:r w:rsidR="008C1148" w:rsidRPr="004D363A">
        <w:rPr>
          <w:rFonts w:ascii="Times New Roman" w:eastAsia="Times New Roman" w:hAnsi="Times New Roman"/>
          <w:b/>
          <w:sz w:val="20"/>
          <w:szCs w:val="20"/>
          <w:lang w:eastAsia="ru-RU"/>
        </w:rPr>
        <w:t>18</w:t>
      </w:r>
      <w:r w:rsidR="00E94266" w:rsidRPr="004D363A">
        <w:rPr>
          <w:rFonts w:ascii="Times New Roman" w:eastAsia="Times New Roman" w:hAnsi="Times New Roman"/>
          <w:b/>
          <w:sz w:val="20"/>
          <w:szCs w:val="20"/>
          <w:lang w:eastAsia="ru-RU"/>
        </w:rPr>
        <w:t xml:space="preserve"> </w:t>
      </w:r>
      <w:r w:rsidR="009E7589" w:rsidRPr="004D363A">
        <w:rPr>
          <w:rFonts w:ascii="Times New Roman" w:eastAsia="Times New Roman" w:hAnsi="Times New Roman"/>
          <w:b/>
          <w:sz w:val="20"/>
          <w:szCs w:val="20"/>
          <w:lang w:eastAsia="ru-RU"/>
        </w:rPr>
        <w:t>декабря</w:t>
      </w:r>
      <w:r w:rsidR="008C1148" w:rsidRPr="004D363A">
        <w:rPr>
          <w:rFonts w:ascii="Times New Roman" w:eastAsia="Times New Roman" w:hAnsi="Times New Roman"/>
          <w:b/>
          <w:sz w:val="20"/>
          <w:szCs w:val="20"/>
          <w:lang w:eastAsia="ru-RU"/>
        </w:rPr>
        <w:t xml:space="preserve"> 2025</w:t>
      </w:r>
      <w:r w:rsidR="00C034C7" w:rsidRPr="004D363A">
        <w:rPr>
          <w:rFonts w:ascii="Times New Roman" w:eastAsia="Times New Roman" w:hAnsi="Times New Roman"/>
          <w:b/>
          <w:sz w:val="20"/>
          <w:szCs w:val="20"/>
          <w:lang w:eastAsia="ru-RU"/>
        </w:rPr>
        <w:t xml:space="preserve"> </w:t>
      </w:r>
      <w:r w:rsidRPr="004D363A">
        <w:rPr>
          <w:rFonts w:ascii="Times New Roman" w:eastAsia="Times New Roman" w:hAnsi="Times New Roman"/>
          <w:b/>
          <w:sz w:val="20"/>
          <w:szCs w:val="20"/>
          <w:lang w:eastAsia="ru-RU"/>
        </w:rPr>
        <w:t>года</w:t>
      </w:r>
      <w:r w:rsidRPr="004D363A">
        <w:rPr>
          <w:rFonts w:ascii="Times New Roman" w:eastAsia="Times New Roman" w:hAnsi="Times New Roman"/>
          <w:sz w:val="20"/>
          <w:szCs w:val="20"/>
          <w:lang w:eastAsia="ru-RU"/>
        </w:rPr>
        <w:t>)</w:t>
      </w:r>
      <w:r w:rsidR="00605C6C" w:rsidRPr="004D363A">
        <w:rPr>
          <w:rFonts w:ascii="Times New Roman" w:eastAsia="Times New Roman" w:hAnsi="Times New Roman"/>
          <w:sz w:val="20"/>
          <w:szCs w:val="20"/>
          <w:lang w:eastAsia="ru-RU"/>
        </w:rPr>
        <w:t>,</w:t>
      </w:r>
      <w:r w:rsidRPr="004D363A">
        <w:rPr>
          <w:rFonts w:ascii="Times New Roman" w:eastAsia="Times New Roman" w:hAnsi="Times New Roman"/>
          <w:sz w:val="20"/>
          <w:szCs w:val="20"/>
          <w:lang w:eastAsia="ru-RU"/>
        </w:rPr>
        <w:t xml:space="preserve"> акции выкупаются у акционеров пропорционально заявленным требованиям.</w:t>
      </w:r>
    </w:p>
    <w:p w14:paraId="3086ED6A" w14:textId="77777777" w:rsidR="00C90EBB" w:rsidRPr="004D363A" w:rsidRDefault="00C90EBB" w:rsidP="00C90EBB">
      <w:pPr>
        <w:spacing w:after="60" w:line="240" w:lineRule="auto"/>
        <w:ind w:firstLine="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Количество акций, подлежащих выкупу у каждого акционера в этом случае, определяется путем деления общего количества акций, которые могут быть выкуплены с учетом указанного ограничения, на общее количество акций, заявленных к выкупу. Полученное число (коэффициент пересчета) умножается на количество акций, предъявленных к выкупу каждым акционером, с использованием математических правил округления, под которыми понимаются следующие правила:</w:t>
      </w:r>
    </w:p>
    <w:p w14:paraId="434ECF47" w14:textId="77777777" w:rsidR="00C90EBB" w:rsidRPr="004D363A" w:rsidRDefault="00C90EBB" w:rsidP="00AE48CF">
      <w:pPr>
        <w:numPr>
          <w:ilvl w:val="0"/>
          <w:numId w:val="14"/>
        </w:numPr>
        <w:spacing w:after="60" w:line="240" w:lineRule="auto"/>
        <w:ind w:left="1134" w:hanging="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при значении знака, следующего после запятой, от 5 (пяти) до 9 (девяти) включительно к целому числу прибавляется единица, а числа, следующие после запятой, не учитываются;</w:t>
      </w:r>
    </w:p>
    <w:p w14:paraId="4172B37B" w14:textId="77777777" w:rsidR="00C90EBB" w:rsidRPr="004D363A" w:rsidRDefault="00C90EBB" w:rsidP="00AE48CF">
      <w:pPr>
        <w:numPr>
          <w:ilvl w:val="0"/>
          <w:numId w:val="14"/>
        </w:numPr>
        <w:spacing w:after="60" w:line="240" w:lineRule="auto"/>
        <w:ind w:left="1134" w:hanging="567"/>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при значении знака, следующего после запятой, от 0 (нуля) до 4 (четырех) включительно в расчет принимается лишь целое число, а числа, следующие после запятой, не учитываются.</w:t>
      </w:r>
    </w:p>
    <w:p w14:paraId="685C439B" w14:textId="786A37DF" w:rsidR="00C90EBB" w:rsidRPr="004D363A" w:rsidRDefault="00C90EBB" w:rsidP="00AE48CF">
      <w:pPr>
        <w:numPr>
          <w:ilvl w:val="0"/>
          <w:numId w:val="13"/>
        </w:numPr>
        <w:tabs>
          <w:tab w:val="left" w:pos="1134"/>
        </w:tabs>
        <w:spacing w:after="60" w:line="240" w:lineRule="auto"/>
        <w:ind w:left="0" w:firstLine="567"/>
        <w:contextualSpacing/>
        <w:jc w:val="both"/>
        <w:rPr>
          <w:rFonts w:ascii="Times New Roman" w:eastAsia="Times New Roman" w:hAnsi="Times New Roman"/>
          <w:sz w:val="20"/>
          <w:szCs w:val="20"/>
          <w:lang w:eastAsia="ru-RU"/>
        </w:rPr>
      </w:pPr>
      <w:r w:rsidRPr="004D363A">
        <w:rPr>
          <w:rFonts w:ascii="Times New Roman" w:eastAsia="Times New Roman" w:hAnsi="Times New Roman"/>
          <w:sz w:val="20"/>
          <w:szCs w:val="20"/>
          <w:lang w:eastAsia="ru-RU"/>
        </w:rPr>
        <w:t xml:space="preserve">По всем вопросам, связанным с процедурой выкупа акций, </w:t>
      </w:r>
      <w:r w:rsidR="00594DBC" w:rsidRPr="004D363A">
        <w:rPr>
          <w:rFonts w:ascii="Times New Roman" w:eastAsia="Times New Roman" w:hAnsi="Times New Roman"/>
          <w:sz w:val="20"/>
          <w:szCs w:val="20"/>
          <w:lang w:eastAsia="ru-RU"/>
        </w:rPr>
        <w:t xml:space="preserve">Вы можете обращаться к АО «МРЦ» по </w:t>
      </w:r>
      <w:r w:rsidRPr="004D363A">
        <w:rPr>
          <w:rFonts w:ascii="Times New Roman" w:eastAsia="Times New Roman" w:hAnsi="Times New Roman"/>
          <w:sz w:val="20"/>
          <w:szCs w:val="20"/>
          <w:lang w:eastAsia="ru-RU"/>
        </w:rPr>
        <w:t>телефонам: 8 (495) 725-75-14; 8 (495) 234-44-69 или к Обществу п</w:t>
      </w:r>
      <w:r w:rsidR="00765665" w:rsidRPr="004D363A">
        <w:rPr>
          <w:rFonts w:ascii="Times New Roman" w:eastAsia="Times New Roman" w:hAnsi="Times New Roman"/>
          <w:sz w:val="20"/>
          <w:szCs w:val="20"/>
          <w:lang w:eastAsia="ru-RU"/>
        </w:rPr>
        <w:t>о телефону: +</w:t>
      </w:r>
      <w:r w:rsidR="00A43CD4" w:rsidRPr="004D363A">
        <w:rPr>
          <w:rFonts w:ascii="Times New Roman" w:eastAsia="Times New Roman" w:hAnsi="Times New Roman"/>
          <w:sz w:val="20"/>
          <w:szCs w:val="20"/>
        </w:rPr>
        <w:t>79</w:t>
      </w:r>
      <w:r w:rsidR="008C1148" w:rsidRPr="004D363A">
        <w:rPr>
          <w:rFonts w:ascii="Times New Roman" w:eastAsia="Times New Roman" w:hAnsi="Times New Roman"/>
          <w:sz w:val="20"/>
          <w:szCs w:val="20"/>
        </w:rPr>
        <w:t>63-954-20-23.</w:t>
      </w:r>
    </w:p>
    <w:p w14:paraId="369A8DEA" w14:textId="77777777" w:rsidR="00C90EBB" w:rsidRPr="004D363A" w:rsidRDefault="00C90EBB" w:rsidP="00C90EBB">
      <w:pPr>
        <w:spacing w:after="0" w:line="240" w:lineRule="auto"/>
        <w:ind w:firstLine="540"/>
        <w:jc w:val="right"/>
        <w:rPr>
          <w:rFonts w:ascii="Times New Roman" w:eastAsia="Times New Roman" w:hAnsi="Times New Roman"/>
          <w:b/>
          <w:i/>
          <w:sz w:val="20"/>
          <w:szCs w:val="20"/>
          <w:lang w:eastAsia="ru-RU"/>
        </w:rPr>
      </w:pPr>
    </w:p>
    <w:p w14:paraId="62432678" w14:textId="77777777" w:rsidR="00C90EBB" w:rsidRPr="004D363A" w:rsidRDefault="000E1E18" w:rsidP="00C90EBB">
      <w:pPr>
        <w:spacing w:after="60" w:line="240" w:lineRule="auto"/>
        <w:ind w:firstLine="540"/>
        <w:jc w:val="right"/>
        <w:rPr>
          <w:rFonts w:ascii="Times New Roman" w:eastAsia="Times New Roman" w:hAnsi="Times New Roman"/>
          <w:b/>
          <w:sz w:val="20"/>
          <w:szCs w:val="20"/>
          <w:lang w:eastAsia="ru-RU"/>
        </w:rPr>
      </w:pPr>
      <w:r w:rsidRPr="004D363A">
        <w:rPr>
          <w:rFonts w:ascii="Times New Roman" w:eastAsia="Times New Roman" w:hAnsi="Times New Roman"/>
          <w:b/>
          <w:i/>
          <w:sz w:val="20"/>
          <w:szCs w:val="20"/>
          <w:lang w:eastAsia="ru-RU"/>
        </w:rPr>
        <w:t xml:space="preserve">Совет директоров </w:t>
      </w:r>
      <w:r w:rsidR="00C90EBB" w:rsidRPr="004D363A">
        <w:rPr>
          <w:rFonts w:ascii="Times New Roman" w:eastAsia="Times New Roman" w:hAnsi="Times New Roman"/>
          <w:b/>
          <w:i/>
          <w:sz w:val="20"/>
          <w:szCs w:val="20"/>
          <w:lang w:eastAsia="ru-RU"/>
        </w:rPr>
        <w:t>АО «</w:t>
      </w:r>
      <w:r w:rsidRPr="004D363A">
        <w:rPr>
          <w:rFonts w:ascii="Times New Roman" w:eastAsia="Times New Roman" w:hAnsi="Times New Roman"/>
          <w:b/>
          <w:i/>
          <w:sz w:val="20"/>
          <w:szCs w:val="20"/>
          <w:lang w:eastAsia="ru-RU"/>
        </w:rPr>
        <w:t xml:space="preserve">РМ Рейл </w:t>
      </w:r>
      <w:r w:rsidR="00C90EBB" w:rsidRPr="004D363A">
        <w:rPr>
          <w:rFonts w:ascii="Times New Roman" w:eastAsia="Times New Roman" w:hAnsi="Times New Roman"/>
          <w:b/>
          <w:i/>
          <w:sz w:val="20"/>
          <w:szCs w:val="20"/>
          <w:lang w:eastAsia="ru-RU"/>
        </w:rPr>
        <w:t>Абаканвагонмаш»</w:t>
      </w:r>
    </w:p>
    <w:sectPr w:rsidR="00C90EBB" w:rsidRPr="004D363A" w:rsidSect="004D363A">
      <w:footerReference w:type="default" r:id="rId9"/>
      <w:pgSz w:w="11906" w:h="16838"/>
      <w:pgMar w:top="567" w:right="567" w:bottom="567" w:left="56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78971" w14:textId="77777777" w:rsidR="00D00F79" w:rsidRDefault="00D00F79" w:rsidP="00495314">
      <w:pPr>
        <w:spacing w:after="0" w:line="240" w:lineRule="auto"/>
      </w:pPr>
      <w:r>
        <w:separator/>
      </w:r>
    </w:p>
  </w:endnote>
  <w:endnote w:type="continuationSeparator" w:id="0">
    <w:p w14:paraId="0B0671A0" w14:textId="77777777" w:rsidR="00D00F79" w:rsidRDefault="00D00F79" w:rsidP="00495314">
      <w:pPr>
        <w:spacing w:after="0" w:line="240" w:lineRule="auto"/>
      </w:pPr>
      <w:r>
        <w:continuationSeparator/>
      </w:r>
    </w:p>
  </w:endnote>
  <w:endnote w:type="continuationNotice" w:id="1">
    <w:p w14:paraId="20478723" w14:textId="77777777" w:rsidR="00D00F79" w:rsidRDefault="00D00F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THarmonica">
    <w:altName w:val="Arial"/>
    <w:charset w:val="CC"/>
    <w:family w:val="swiss"/>
    <w:pitch w:val="variable"/>
    <w:sig w:usb0="00000000"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270215"/>
      <w:docPartObj>
        <w:docPartGallery w:val="Page Numbers (Bottom of Page)"/>
        <w:docPartUnique/>
      </w:docPartObj>
    </w:sdtPr>
    <w:sdtEndPr>
      <w:rPr>
        <w:rFonts w:ascii="Times New Roman" w:hAnsi="Times New Roman"/>
        <w:sz w:val="20"/>
        <w:szCs w:val="20"/>
      </w:rPr>
    </w:sdtEndPr>
    <w:sdtContent>
      <w:p w14:paraId="7F669846" w14:textId="77777777" w:rsidR="00790CFB" w:rsidRPr="002F30DC" w:rsidRDefault="00B139FC">
        <w:pPr>
          <w:pStyle w:val="af4"/>
          <w:jc w:val="center"/>
          <w:rPr>
            <w:rFonts w:ascii="Times New Roman" w:hAnsi="Times New Roman"/>
            <w:sz w:val="20"/>
            <w:szCs w:val="20"/>
          </w:rPr>
        </w:pPr>
        <w:r w:rsidRPr="002F30DC">
          <w:rPr>
            <w:rFonts w:ascii="Times New Roman" w:hAnsi="Times New Roman"/>
            <w:sz w:val="20"/>
            <w:szCs w:val="20"/>
          </w:rPr>
          <w:fldChar w:fldCharType="begin"/>
        </w:r>
        <w:r w:rsidR="00790CFB" w:rsidRPr="002F30DC">
          <w:rPr>
            <w:rFonts w:ascii="Times New Roman" w:hAnsi="Times New Roman"/>
            <w:sz w:val="20"/>
            <w:szCs w:val="20"/>
          </w:rPr>
          <w:instrText>PAGE   \* MERGEFORMAT</w:instrText>
        </w:r>
        <w:r w:rsidRPr="002F30DC">
          <w:rPr>
            <w:rFonts w:ascii="Times New Roman" w:hAnsi="Times New Roman"/>
            <w:sz w:val="20"/>
            <w:szCs w:val="20"/>
          </w:rPr>
          <w:fldChar w:fldCharType="separate"/>
        </w:r>
        <w:r w:rsidR="004D363A">
          <w:rPr>
            <w:rFonts w:ascii="Times New Roman" w:hAnsi="Times New Roman"/>
            <w:noProof/>
            <w:sz w:val="20"/>
            <w:szCs w:val="20"/>
          </w:rPr>
          <w:t>2</w:t>
        </w:r>
        <w:r w:rsidRPr="002F30DC">
          <w:rPr>
            <w:rFonts w:ascii="Times New Roman" w:hAnsi="Times New Roman"/>
            <w:sz w:val="20"/>
            <w:szCs w:val="20"/>
          </w:rPr>
          <w:fldChar w:fldCharType="end"/>
        </w:r>
      </w:p>
    </w:sdtContent>
  </w:sdt>
  <w:p w14:paraId="1DECA826" w14:textId="77777777" w:rsidR="00790CFB" w:rsidRPr="00A52A62" w:rsidRDefault="00790CFB" w:rsidP="004E7896">
    <w:pPr>
      <w:pStyle w:val="af4"/>
      <w:jc w:val="right"/>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86DEF" w14:textId="77777777" w:rsidR="00D00F79" w:rsidRDefault="00D00F79" w:rsidP="00495314">
      <w:pPr>
        <w:spacing w:after="0" w:line="240" w:lineRule="auto"/>
      </w:pPr>
      <w:r>
        <w:separator/>
      </w:r>
    </w:p>
  </w:footnote>
  <w:footnote w:type="continuationSeparator" w:id="0">
    <w:p w14:paraId="0050A6A1" w14:textId="77777777" w:rsidR="00D00F79" w:rsidRDefault="00D00F79" w:rsidP="00495314">
      <w:pPr>
        <w:spacing w:after="0" w:line="240" w:lineRule="auto"/>
      </w:pPr>
      <w:r>
        <w:continuationSeparator/>
      </w:r>
    </w:p>
  </w:footnote>
  <w:footnote w:type="continuationNotice" w:id="1">
    <w:p w14:paraId="1226B985" w14:textId="77777777" w:rsidR="00D00F79" w:rsidRDefault="00D00F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lvl w:ilvl="0">
      <w:start w:val="1"/>
      <w:numFmt w:val="decimal"/>
      <w:lvlText w:val="%1)"/>
      <w:lvlJc w:val="left"/>
      <w:pPr>
        <w:tabs>
          <w:tab w:val="num" w:pos="360"/>
        </w:tabs>
        <w:ind w:left="360" w:hanging="360"/>
      </w:pPr>
      <w:rPr>
        <w:rFonts w:cs="Times New Roman"/>
      </w:rPr>
    </w:lvl>
  </w:abstractNum>
  <w:abstractNum w:abstractNumId="1" w15:restartNumberingAfterBreak="0">
    <w:nsid w:val="097D4308"/>
    <w:multiLevelType w:val="hybridMultilevel"/>
    <w:tmpl w:val="74AA429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15:restartNumberingAfterBreak="0">
    <w:nsid w:val="0C29379C"/>
    <w:multiLevelType w:val="hybridMultilevel"/>
    <w:tmpl w:val="460819D8"/>
    <w:lvl w:ilvl="0" w:tplc="6E1A6E0C">
      <w:start w:val="1"/>
      <w:numFmt w:val="decimal"/>
      <w:lvlText w:val="(%1)"/>
      <w:lvlJc w:val="left"/>
      <w:pPr>
        <w:tabs>
          <w:tab w:val="num" w:pos="1247"/>
        </w:tabs>
        <w:ind w:left="1247" w:hanging="567"/>
      </w:pPr>
      <w:rPr>
        <w:rFonts w:ascii="Arial" w:hAnsi="Arial"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C931B3D"/>
    <w:multiLevelType w:val="hybridMultilevel"/>
    <w:tmpl w:val="CE58BFC2"/>
    <w:lvl w:ilvl="0" w:tplc="12C46576">
      <w:start w:val="1"/>
      <w:numFmt w:val="decimal"/>
      <w:lvlText w:val="%1."/>
      <w:lvlJc w:val="left"/>
      <w:pPr>
        <w:ind w:left="4265" w:hanging="360"/>
      </w:pPr>
      <w:rPr>
        <w:b w:val="0"/>
        <w:color w:val="auto"/>
      </w:rPr>
    </w:lvl>
    <w:lvl w:ilvl="1" w:tplc="04190019" w:tentative="1">
      <w:start w:val="1"/>
      <w:numFmt w:val="lowerLetter"/>
      <w:lvlText w:val="%2."/>
      <w:lvlJc w:val="left"/>
      <w:pPr>
        <w:ind w:left="4985" w:hanging="360"/>
      </w:pPr>
    </w:lvl>
    <w:lvl w:ilvl="2" w:tplc="0419001B" w:tentative="1">
      <w:start w:val="1"/>
      <w:numFmt w:val="lowerRoman"/>
      <w:lvlText w:val="%3."/>
      <w:lvlJc w:val="right"/>
      <w:pPr>
        <w:ind w:left="5705" w:hanging="180"/>
      </w:pPr>
    </w:lvl>
    <w:lvl w:ilvl="3" w:tplc="0419000F" w:tentative="1">
      <w:start w:val="1"/>
      <w:numFmt w:val="decimal"/>
      <w:lvlText w:val="%4."/>
      <w:lvlJc w:val="left"/>
      <w:pPr>
        <w:ind w:left="6425" w:hanging="360"/>
      </w:pPr>
    </w:lvl>
    <w:lvl w:ilvl="4" w:tplc="04190019" w:tentative="1">
      <w:start w:val="1"/>
      <w:numFmt w:val="lowerLetter"/>
      <w:lvlText w:val="%5."/>
      <w:lvlJc w:val="left"/>
      <w:pPr>
        <w:ind w:left="7145" w:hanging="360"/>
      </w:pPr>
    </w:lvl>
    <w:lvl w:ilvl="5" w:tplc="0419001B" w:tentative="1">
      <w:start w:val="1"/>
      <w:numFmt w:val="lowerRoman"/>
      <w:lvlText w:val="%6."/>
      <w:lvlJc w:val="right"/>
      <w:pPr>
        <w:ind w:left="7865" w:hanging="180"/>
      </w:pPr>
    </w:lvl>
    <w:lvl w:ilvl="6" w:tplc="0419000F" w:tentative="1">
      <w:start w:val="1"/>
      <w:numFmt w:val="decimal"/>
      <w:lvlText w:val="%7."/>
      <w:lvlJc w:val="left"/>
      <w:pPr>
        <w:ind w:left="8585" w:hanging="360"/>
      </w:pPr>
    </w:lvl>
    <w:lvl w:ilvl="7" w:tplc="04190019" w:tentative="1">
      <w:start w:val="1"/>
      <w:numFmt w:val="lowerLetter"/>
      <w:lvlText w:val="%8."/>
      <w:lvlJc w:val="left"/>
      <w:pPr>
        <w:ind w:left="9305" w:hanging="360"/>
      </w:pPr>
    </w:lvl>
    <w:lvl w:ilvl="8" w:tplc="0419001B" w:tentative="1">
      <w:start w:val="1"/>
      <w:numFmt w:val="lowerRoman"/>
      <w:lvlText w:val="%9."/>
      <w:lvlJc w:val="right"/>
      <w:pPr>
        <w:ind w:left="10025" w:hanging="180"/>
      </w:pPr>
    </w:lvl>
  </w:abstractNum>
  <w:abstractNum w:abstractNumId="4" w15:restartNumberingAfterBreak="0">
    <w:nsid w:val="0CAF43A0"/>
    <w:multiLevelType w:val="hybridMultilevel"/>
    <w:tmpl w:val="07F8156C"/>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5" w15:restartNumberingAfterBreak="0">
    <w:nsid w:val="11DD06E8"/>
    <w:multiLevelType w:val="hybridMultilevel"/>
    <w:tmpl w:val="28F6E3C0"/>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6" w15:restartNumberingAfterBreak="0">
    <w:nsid w:val="13A1332C"/>
    <w:multiLevelType w:val="hybridMultilevel"/>
    <w:tmpl w:val="5F90961E"/>
    <w:lvl w:ilvl="0" w:tplc="0419000F">
      <w:start w:val="1"/>
      <w:numFmt w:val="decimal"/>
      <w:lvlText w:val="%1."/>
      <w:lvlJc w:val="left"/>
      <w:pPr>
        <w:ind w:left="4265" w:hanging="360"/>
      </w:pPr>
    </w:lvl>
    <w:lvl w:ilvl="1" w:tplc="04190019" w:tentative="1">
      <w:start w:val="1"/>
      <w:numFmt w:val="lowerLetter"/>
      <w:lvlText w:val="%2."/>
      <w:lvlJc w:val="left"/>
      <w:pPr>
        <w:ind w:left="4985" w:hanging="360"/>
      </w:pPr>
    </w:lvl>
    <w:lvl w:ilvl="2" w:tplc="0419001B" w:tentative="1">
      <w:start w:val="1"/>
      <w:numFmt w:val="lowerRoman"/>
      <w:lvlText w:val="%3."/>
      <w:lvlJc w:val="right"/>
      <w:pPr>
        <w:ind w:left="5705" w:hanging="180"/>
      </w:pPr>
    </w:lvl>
    <w:lvl w:ilvl="3" w:tplc="0419000F" w:tentative="1">
      <w:start w:val="1"/>
      <w:numFmt w:val="decimal"/>
      <w:lvlText w:val="%4."/>
      <w:lvlJc w:val="left"/>
      <w:pPr>
        <w:ind w:left="6425" w:hanging="360"/>
      </w:pPr>
    </w:lvl>
    <w:lvl w:ilvl="4" w:tplc="04190019" w:tentative="1">
      <w:start w:val="1"/>
      <w:numFmt w:val="lowerLetter"/>
      <w:lvlText w:val="%5."/>
      <w:lvlJc w:val="left"/>
      <w:pPr>
        <w:ind w:left="7145" w:hanging="360"/>
      </w:pPr>
    </w:lvl>
    <w:lvl w:ilvl="5" w:tplc="0419001B" w:tentative="1">
      <w:start w:val="1"/>
      <w:numFmt w:val="lowerRoman"/>
      <w:lvlText w:val="%6."/>
      <w:lvlJc w:val="right"/>
      <w:pPr>
        <w:ind w:left="7865" w:hanging="180"/>
      </w:pPr>
    </w:lvl>
    <w:lvl w:ilvl="6" w:tplc="0419000F" w:tentative="1">
      <w:start w:val="1"/>
      <w:numFmt w:val="decimal"/>
      <w:lvlText w:val="%7."/>
      <w:lvlJc w:val="left"/>
      <w:pPr>
        <w:ind w:left="8585" w:hanging="360"/>
      </w:pPr>
    </w:lvl>
    <w:lvl w:ilvl="7" w:tplc="04190019" w:tentative="1">
      <w:start w:val="1"/>
      <w:numFmt w:val="lowerLetter"/>
      <w:lvlText w:val="%8."/>
      <w:lvlJc w:val="left"/>
      <w:pPr>
        <w:ind w:left="9305" w:hanging="360"/>
      </w:pPr>
    </w:lvl>
    <w:lvl w:ilvl="8" w:tplc="0419001B" w:tentative="1">
      <w:start w:val="1"/>
      <w:numFmt w:val="lowerRoman"/>
      <w:lvlText w:val="%9."/>
      <w:lvlJc w:val="right"/>
      <w:pPr>
        <w:ind w:left="10025" w:hanging="180"/>
      </w:pPr>
    </w:lvl>
  </w:abstractNum>
  <w:abstractNum w:abstractNumId="7" w15:restartNumberingAfterBreak="0">
    <w:nsid w:val="14F6508D"/>
    <w:multiLevelType w:val="multilevel"/>
    <w:tmpl w:val="104C7462"/>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4"/>
        </w:tabs>
        <w:ind w:left="364" w:hanging="360"/>
      </w:pPr>
      <w:rPr>
        <w:rFonts w:hint="default"/>
      </w:rPr>
    </w:lvl>
    <w:lvl w:ilvl="2">
      <w:start w:val="1"/>
      <w:numFmt w:val="decimal"/>
      <w:lvlText w:val="%1.%2.%3."/>
      <w:lvlJc w:val="left"/>
      <w:pPr>
        <w:tabs>
          <w:tab w:val="num" w:pos="728"/>
        </w:tabs>
        <w:ind w:left="728" w:hanging="720"/>
      </w:pPr>
      <w:rPr>
        <w:rFonts w:hint="default"/>
      </w:rPr>
    </w:lvl>
    <w:lvl w:ilvl="3">
      <w:start w:val="1"/>
      <w:numFmt w:val="decimal"/>
      <w:lvlText w:val="%1.%2.%3.%4."/>
      <w:lvlJc w:val="left"/>
      <w:pPr>
        <w:tabs>
          <w:tab w:val="num" w:pos="732"/>
        </w:tabs>
        <w:ind w:left="732" w:hanging="720"/>
      </w:pPr>
      <w:rPr>
        <w:rFonts w:hint="default"/>
      </w:rPr>
    </w:lvl>
    <w:lvl w:ilvl="4">
      <w:start w:val="1"/>
      <w:numFmt w:val="decimal"/>
      <w:lvlText w:val="%1.%2.%3.%4.%5."/>
      <w:lvlJc w:val="left"/>
      <w:pPr>
        <w:tabs>
          <w:tab w:val="num" w:pos="1096"/>
        </w:tabs>
        <w:ind w:left="1096" w:hanging="1080"/>
      </w:pPr>
      <w:rPr>
        <w:rFonts w:hint="default"/>
      </w:rPr>
    </w:lvl>
    <w:lvl w:ilvl="5">
      <w:start w:val="1"/>
      <w:numFmt w:val="decimal"/>
      <w:lvlText w:val="%1.%2.%3.%4.%5.%6."/>
      <w:lvlJc w:val="left"/>
      <w:pPr>
        <w:tabs>
          <w:tab w:val="num" w:pos="1100"/>
        </w:tabs>
        <w:ind w:left="1100" w:hanging="1080"/>
      </w:pPr>
      <w:rPr>
        <w:rFonts w:hint="default"/>
      </w:rPr>
    </w:lvl>
    <w:lvl w:ilvl="6">
      <w:start w:val="1"/>
      <w:numFmt w:val="decimal"/>
      <w:lvlText w:val="%1.%2.%3.%4.%5.%6.%7."/>
      <w:lvlJc w:val="left"/>
      <w:pPr>
        <w:tabs>
          <w:tab w:val="num" w:pos="1104"/>
        </w:tabs>
        <w:ind w:left="1104" w:hanging="1080"/>
      </w:pPr>
      <w:rPr>
        <w:rFonts w:hint="default"/>
      </w:rPr>
    </w:lvl>
    <w:lvl w:ilvl="7">
      <w:start w:val="1"/>
      <w:numFmt w:val="decimal"/>
      <w:lvlText w:val="%1.%2.%3.%4.%5.%6.%7.%8."/>
      <w:lvlJc w:val="left"/>
      <w:pPr>
        <w:tabs>
          <w:tab w:val="num" w:pos="1468"/>
        </w:tabs>
        <w:ind w:left="1468" w:hanging="1440"/>
      </w:pPr>
      <w:rPr>
        <w:rFonts w:hint="default"/>
      </w:rPr>
    </w:lvl>
    <w:lvl w:ilvl="8">
      <w:start w:val="1"/>
      <w:numFmt w:val="decimal"/>
      <w:lvlText w:val="%1.%2.%3.%4.%5.%6.%7.%8.%9."/>
      <w:lvlJc w:val="left"/>
      <w:pPr>
        <w:tabs>
          <w:tab w:val="num" w:pos="1472"/>
        </w:tabs>
        <w:ind w:left="1472" w:hanging="1440"/>
      </w:pPr>
      <w:rPr>
        <w:rFonts w:hint="default"/>
      </w:rPr>
    </w:lvl>
  </w:abstractNum>
  <w:abstractNum w:abstractNumId="8" w15:restartNumberingAfterBreak="0">
    <w:nsid w:val="1863514A"/>
    <w:multiLevelType w:val="hybridMultilevel"/>
    <w:tmpl w:val="AC826F78"/>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9" w15:restartNumberingAfterBreak="0">
    <w:nsid w:val="1BDA38DB"/>
    <w:multiLevelType w:val="hybridMultilevel"/>
    <w:tmpl w:val="D55CB508"/>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10" w15:restartNumberingAfterBreak="0">
    <w:nsid w:val="1FC4663A"/>
    <w:multiLevelType w:val="hybridMultilevel"/>
    <w:tmpl w:val="A9A0E9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3D0210"/>
    <w:multiLevelType w:val="multilevel"/>
    <w:tmpl w:val="7B68DD0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F74E3A"/>
    <w:multiLevelType w:val="multilevel"/>
    <w:tmpl w:val="4F12C3EE"/>
    <w:lvl w:ilvl="0">
      <w:start w:val="11"/>
      <w:numFmt w:val="decimal"/>
      <w:lvlText w:val="%1."/>
      <w:lvlJc w:val="left"/>
      <w:pPr>
        <w:tabs>
          <w:tab w:val="num" w:pos="630"/>
        </w:tabs>
        <w:ind w:left="630" w:hanging="630"/>
      </w:pPr>
      <w:rPr>
        <w:rFonts w:hint="default"/>
      </w:rPr>
    </w:lvl>
    <w:lvl w:ilvl="1">
      <w:start w:val="4"/>
      <w:numFmt w:val="decimal"/>
      <w:lvlText w:val="%1.%2."/>
      <w:lvlJc w:val="left"/>
      <w:pPr>
        <w:tabs>
          <w:tab w:val="num" w:pos="637"/>
        </w:tabs>
        <w:ind w:left="637" w:hanging="630"/>
      </w:pPr>
      <w:rPr>
        <w:rFonts w:hint="default"/>
      </w:rPr>
    </w:lvl>
    <w:lvl w:ilvl="2">
      <w:start w:val="1"/>
      <w:numFmt w:val="decimal"/>
      <w:lvlText w:val="%1.%2.%3."/>
      <w:lvlJc w:val="left"/>
      <w:pPr>
        <w:tabs>
          <w:tab w:val="num" w:pos="734"/>
        </w:tabs>
        <w:ind w:left="734" w:hanging="720"/>
      </w:pPr>
      <w:rPr>
        <w:rFonts w:hint="default"/>
      </w:rPr>
    </w:lvl>
    <w:lvl w:ilvl="3">
      <w:start w:val="1"/>
      <w:numFmt w:val="decimal"/>
      <w:lvlText w:val="%1.%2.%3.%4."/>
      <w:lvlJc w:val="left"/>
      <w:pPr>
        <w:tabs>
          <w:tab w:val="num" w:pos="741"/>
        </w:tabs>
        <w:ind w:left="741" w:hanging="720"/>
      </w:pPr>
      <w:rPr>
        <w:rFonts w:hint="default"/>
      </w:rPr>
    </w:lvl>
    <w:lvl w:ilvl="4">
      <w:start w:val="1"/>
      <w:numFmt w:val="decimal"/>
      <w:lvlText w:val="%1.%2.%3.%4.%5."/>
      <w:lvlJc w:val="left"/>
      <w:pPr>
        <w:tabs>
          <w:tab w:val="num" w:pos="1108"/>
        </w:tabs>
        <w:ind w:left="1108" w:hanging="1080"/>
      </w:pPr>
      <w:rPr>
        <w:rFonts w:hint="default"/>
      </w:rPr>
    </w:lvl>
    <w:lvl w:ilvl="5">
      <w:start w:val="1"/>
      <w:numFmt w:val="decimal"/>
      <w:lvlText w:val="%1.%2.%3.%4.%5.%6."/>
      <w:lvlJc w:val="left"/>
      <w:pPr>
        <w:tabs>
          <w:tab w:val="num" w:pos="1115"/>
        </w:tabs>
        <w:ind w:left="1115" w:hanging="1080"/>
      </w:pPr>
      <w:rPr>
        <w:rFonts w:hint="default"/>
      </w:rPr>
    </w:lvl>
    <w:lvl w:ilvl="6">
      <w:start w:val="1"/>
      <w:numFmt w:val="decimal"/>
      <w:lvlText w:val="%1.%2.%3.%4.%5.%6.%7."/>
      <w:lvlJc w:val="left"/>
      <w:pPr>
        <w:tabs>
          <w:tab w:val="num" w:pos="1482"/>
        </w:tabs>
        <w:ind w:left="1482" w:hanging="1440"/>
      </w:pPr>
      <w:rPr>
        <w:rFonts w:hint="default"/>
      </w:rPr>
    </w:lvl>
    <w:lvl w:ilvl="7">
      <w:start w:val="1"/>
      <w:numFmt w:val="decimal"/>
      <w:lvlText w:val="%1.%2.%3.%4.%5.%6.%7.%8."/>
      <w:lvlJc w:val="left"/>
      <w:pPr>
        <w:tabs>
          <w:tab w:val="num" w:pos="1489"/>
        </w:tabs>
        <w:ind w:left="1489" w:hanging="1440"/>
      </w:pPr>
      <w:rPr>
        <w:rFonts w:hint="default"/>
      </w:rPr>
    </w:lvl>
    <w:lvl w:ilvl="8">
      <w:start w:val="1"/>
      <w:numFmt w:val="decimal"/>
      <w:lvlText w:val="%1.%2.%3.%4.%5.%6.%7.%8.%9."/>
      <w:lvlJc w:val="left"/>
      <w:pPr>
        <w:tabs>
          <w:tab w:val="num" w:pos="1856"/>
        </w:tabs>
        <w:ind w:left="1856" w:hanging="1800"/>
      </w:pPr>
      <w:rPr>
        <w:rFonts w:hint="default"/>
      </w:rPr>
    </w:lvl>
  </w:abstractNum>
  <w:abstractNum w:abstractNumId="13" w15:restartNumberingAfterBreak="0">
    <w:nsid w:val="2B65737C"/>
    <w:multiLevelType w:val="hybridMultilevel"/>
    <w:tmpl w:val="172C7BE6"/>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7D0D15"/>
    <w:multiLevelType w:val="multilevel"/>
    <w:tmpl w:val="826E3922"/>
    <w:lvl w:ilvl="0">
      <w:start w:val="1"/>
      <w:numFmt w:val="decimal"/>
      <w:lvlText w:val="%1."/>
      <w:lvlJc w:val="left"/>
      <w:pPr>
        <w:ind w:left="360" w:hanging="360"/>
      </w:pPr>
    </w:lvl>
    <w:lvl w:ilvl="1">
      <w:start w:val="1"/>
      <w:numFmt w:val="bullet"/>
      <w:lvlText w:val=""/>
      <w:lvlJc w:val="left"/>
      <w:pPr>
        <w:ind w:left="720" w:hanging="360"/>
      </w:pPr>
      <w:rPr>
        <w:rFonts w:ascii="Wingdings" w:hAnsi="Wingdings" w:hint="default"/>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15" w15:restartNumberingAfterBreak="0">
    <w:nsid w:val="36952DF8"/>
    <w:multiLevelType w:val="multilevel"/>
    <w:tmpl w:val="6E08AAE2"/>
    <w:lvl w:ilvl="0">
      <w:start w:val="3"/>
      <w:numFmt w:val="decimal"/>
      <w:lvlText w:val="%1."/>
      <w:lvlJc w:val="left"/>
      <w:pPr>
        <w:tabs>
          <w:tab w:val="num" w:pos="570"/>
        </w:tabs>
        <w:ind w:left="570" w:hanging="570"/>
      </w:pPr>
      <w:rPr>
        <w:rFonts w:hint="default"/>
      </w:rPr>
    </w:lvl>
    <w:lvl w:ilvl="1">
      <w:start w:val="3"/>
      <w:numFmt w:val="decimal"/>
      <w:lvlText w:val="%1.%2."/>
      <w:lvlJc w:val="left"/>
      <w:pPr>
        <w:tabs>
          <w:tab w:val="num" w:pos="607"/>
        </w:tabs>
        <w:ind w:left="607" w:hanging="57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831"/>
        </w:tabs>
        <w:ind w:left="831" w:hanging="720"/>
      </w:pPr>
      <w:rPr>
        <w:rFonts w:hint="default"/>
      </w:rPr>
    </w:lvl>
    <w:lvl w:ilvl="4">
      <w:start w:val="1"/>
      <w:numFmt w:val="decimal"/>
      <w:lvlText w:val="%1.%2.%3.%4.%5."/>
      <w:lvlJc w:val="left"/>
      <w:pPr>
        <w:tabs>
          <w:tab w:val="num" w:pos="1228"/>
        </w:tabs>
        <w:ind w:left="1228" w:hanging="1080"/>
      </w:pPr>
      <w:rPr>
        <w:rFonts w:hint="default"/>
      </w:rPr>
    </w:lvl>
    <w:lvl w:ilvl="5">
      <w:start w:val="1"/>
      <w:numFmt w:val="decimal"/>
      <w:lvlText w:val="%1.%2.%3.%4.%5.%6."/>
      <w:lvlJc w:val="left"/>
      <w:pPr>
        <w:tabs>
          <w:tab w:val="num" w:pos="1265"/>
        </w:tabs>
        <w:ind w:left="1265" w:hanging="1080"/>
      </w:pPr>
      <w:rPr>
        <w:rFonts w:hint="default"/>
      </w:rPr>
    </w:lvl>
    <w:lvl w:ilvl="6">
      <w:start w:val="1"/>
      <w:numFmt w:val="decimal"/>
      <w:lvlText w:val="%1.%2.%3.%4.%5.%6.%7."/>
      <w:lvlJc w:val="left"/>
      <w:pPr>
        <w:tabs>
          <w:tab w:val="num" w:pos="1302"/>
        </w:tabs>
        <w:ind w:left="1302" w:hanging="1080"/>
      </w:pPr>
      <w:rPr>
        <w:rFonts w:hint="default"/>
      </w:rPr>
    </w:lvl>
    <w:lvl w:ilvl="7">
      <w:start w:val="1"/>
      <w:numFmt w:val="decimal"/>
      <w:lvlText w:val="%1.%2.%3.%4.%5.%6.%7.%8."/>
      <w:lvlJc w:val="left"/>
      <w:pPr>
        <w:tabs>
          <w:tab w:val="num" w:pos="1699"/>
        </w:tabs>
        <w:ind w:left="1699" w:hanging="1440"/>
      </w:pPr>
      <w:rPr>
        <w:rFonts w:hint="default"/>
      </w:rPr>
    </w:lvl>
    <w:lvl w:ilvl="8">
      <w:start w:val="1"/>
      <w:numFmt w:val="decimal"/>
      <w:lvlText w:val="%1.%2.%3.%4.%5.%6.%7.%8.%9."/>
      <w:lvlJc w:val="left"/>
      <w:pPr>
        <w:tabs>
          <w:tab w:val="num" w:pos="1736"/>
        </w:tabs>
        <w:ind w:left="1736" w:hanging="1440"/>
      </w:pPr>
      <w:rPr>
        <w:rFonts w:hint="default"/>
      </w:rPr>
    </w:lvl>
  </w:abstractNum>
  <w:abstractNum w:abstractNumId="16" w15:restartNumberingAfterBreak="0">
    <w:nsid w:val="39914219"/>
    <w:multiLevelType w:val="multilevel"/>
    <w:tmpl w:val="587281A0"/>
    <w:lvl w:ilvl="0">
      <w:start w:val="1"/>
      <w:numFmt w:val="decimal"/>
      <w:lvlText w:val="%1."/>
      <w:lvlJc w:val="left"/>
      <w:pPr>
        <w:ind w:left="-207" w:hanging="360"/>
      </w:pPr>
      <w:rPr>
        <w:rFonts w:hint="default"/>
        <w:b w:val="0"/>
      </w:rPr>
    </w:lvl>
    <w:lvl w:ilvl="1">
      <w:start w:val="1"/>
      <w:numFmt w:val="decimal"/>
      <w:lvlText w:val="%1.%2."/>
      <w:lvlJc w:val="left"/>
      <w:pPr>
        <w:ind w:left="432" w:hanging="432"/>
      </w:pPr>
      <w:rPr>
        <w:rFonts w:hint="default"/>
      </w:rPr>
    </w:lvl>
    <w:lvl w:ilvl="2">
      <w:start w:val="1"/>
      <w:numFmt w:val="russianLower"/>
      <w:lvlText w:val="(%3)"/>
      <w:lvlJc w:val="left"/>
      <w:pPr>
        <w:ind w:left="657" w:hanging="504"/>
      </w:pPr>
      <w:rPr>
        <w:rFonts w:hint="default"/>
        <w:b w:val="0"/>
      </w:rPr>
    </w:lvl>
    <w:lvl w:ilvl="3">
      <w:start w:val="1"/>
      <w:numFmt w:val="decimal"/>
      <w:lvlText w:val="%1.%2.%3.%4."/>
      <w:lvlJc w:val="left"/>
      <w:pPr>
        <w:ind w:left="1161" w:hanging="648"/>
      </w:pPr>
      <w:rPr>
        <w:rFonts w:hint="default"/>
      </w:rPr>
    </w:lvl>
    <w:lvl w:ilvl="4">
      <w:start w:val="1"/>
      <w:numFmt w:val="decimal"/>
      <w:lvlText w:val="%1.%2.%3.%4.%5."/>
      <w:lvlJc w:val="left"/>
      <w:pPr>
        <w:ind w:left="1665" w:hanging="792"/>
      </w:pPr>
      <w:rPr>
        <w:rFonts w:hint="default"/>
      </w:rPr>
    </w:lvl>
    <w:lvl w:ilvl="5">
      <w:start w:val="1"/>
      <w:numFmt w:val="decimal"/>
      <w:lvlText w:val="%1.%2.%3.%4.%5.%6."/>
      <w:lvlJc w:val="left"/>
      <w:pPr>
        <w:ind w:left="2169" w:hanging="936"/>
      </w:pPr>
      <w:rPr>
        <w:rFonts w:hint="default"/>
      </w:rPr>
    </w:lvl>
    <w:lvl w:ilvl="6">
      <w:start w:val="1"/>
      <w:numFmt w:val="decimal"/>
      <w:lvlText w:val="%1.%2.%3.%4.%5.%6.%7."/>
      <w:lvlJc w:val="left"/>
      <w:pPr>
        <w:ind w:left="2673" w:hanging="1080"/>
      </w:pPr>
      <w:rPr>
        <w:rFonts w:hint="default"/>
      </w:rPr>
    </w:lvl>
    <w:lvl w:ilvl="7">
      <w:start w:val="1"/>
      <w:numFmt w:val="decimal"/>
      <w:lvlText w:val="%1.%2.%3.%4.%5.%6.%7.%8."/>
      <w:lvlJc w:val="left"/>
      <w:pPr>
        <w:ind w:left="3177" w:hanging="1224"/>
      </w:pPr>
      <w:rPr>
        <w:rFonts w:hint="default"/>
      </w:rPr>
    </w:lvl>
    <w:lvl w:ilvl="8">
      <w:start w:val="1"/>
      <w:numFmt w:val="decimal"/>
      <w:lvlText w:val="%1.%2.%3.%4.%5.%6.%7.%8.%9."/>
      <w:lvlJc w:val="left"/>
      <w:pPr>
        <w:ind w:left="3753" w:hanging="1440"/>
      </w:pPr>
      <w:rPr>
        <w:rFonts w:hint="default"/>
      </w:rPr>
    </w:lvl>
  </w:abstractNum>
  <w:abstractNum w:abstractNumId="17" w15:restartNumberingAfterBreak="0">
    <w:nsid w:val="3C28039D"/>
    <w:multiLevelType w:val="hybridMultilevel"/>
    <w:tmpl w:val="8A100E1C"/>
    <w:lvl w:ilvl="0" w:tplc="3AA2E6FA">
      <w:start w:val="1"/>
      <w:numFmt w:val="decimal"/>
      <w:lvlText w:val="(%1)"/>
      <w:lvlJc w:val="left"/>
      <w:pPr>
        <w:tabs>
          <w:tab w:val="num" w:pos="1247"/>
        </w:tabs>
        <w:ind w:left="1247" w:hanging="623"/>
      </w:pPr>
      <w:rPr>
        <w:rFonts w:ascii="Arial" w:hAnsi="Arial" w:hint="default"/>
        <w:sz w:val="20"/>
      </w:rPr>
    </w:lvl>
    <w:lvl w:ilvl="1" w:tplc="08090019">
      <w:start w:val="1"/>
      <w:numFmt w:val="lowerLetter"/>
      <w:lvlText w:val="%2."/>
      <w:lvlJc w:val="left"/>
      <w:pPr>
        <w:tabs>
          <w:tab w:val="num" w:pos="1440"/>
        </w:tabs>
        <w:ind w:left="1440" w:hanging="360"/>
      </w:pPr>
    </w:lvl>
    <w:lvl w:ilvl="2" w:tplc="2CA88BFA">
      <w:start w:val="1"/>
      <w:numFmt w:val="decimal"/>
      <w:lvlText w:val="(%3)"/>
      <w:lvlJc w:val="left"/>
      <w:pPr>
        <w:tabs>
          <w:tab w:val="num" w:pos="1247"/>
        </w:tabs>
        <w:ind w:left="1247" w:hanging="567"/>
      </w:pPr>
      <w:rPr>
        <w:rFonts w:ascii="Arial" w:hAnsi="Arial" w:hint="default"/>
        <w:sz w:val="20"/>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0D57650"/>
    <w:multiLevelType w:val="hybridMultilevel"/>
    <w:tmpl w:val="6E2036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B86D12"/>
    <w:multiLevelType w:val="hybridMultilevel"/>
    <w:tmpl w:val="383CA67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8B0BC2"/>
    <w:multiLevelType w:val="multilevel"/>
    <w:tmpl w:val="7728C948"/>
    <w:lvl w:ilvl="0">
      <w:start w:val="7"/>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3723BAB"/>
    <w:multiLevelType w:val="hybridMultilevel"/>
    <w:tmpl w:val="A69C3626"/>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22" w15:restartNumberingAfterBreak="0">
    <w:nsid w:val="466846A0"/>
    <w:multiLevelType w:val="multilevel"/>
    <w:tmpl w:val="9028BDFE"/>
    <w:lvl w:ilvl="0">
      <w:start w:val="1"/>
      <w:numFmt w:val="decimal"/>
      <w:lvlText w:val="(%1)"/>
      <w:lvlJc w:val="left"/>
      <w:pPr>
        <w:tabs>
          <w:tab w:val="num" w:pos="1247"/>
        </w:tabs>
        <w:ind w:left="1247" w:hanging="567"/>
      </w:pPr>
      <w:rPr>
        <w:rFonts w:ascii="Arial" w:hAnsi="Arial" w:hint="default"/>
        <w:sz w:val="20"/>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FF6C31"/>
    <w:multiLevelType w:val="hybridMultilevel"/>
    <w:tmpl w:val="D5A84A6A"/>
    <w:lvl w:ilvl="0" w:tplc="E7681BE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F50724A"/>
    <w:multiLevelType w:val="hybridMultilevel"/>
    <w:tmpl w:val="807692D2"/>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5039662A"/>
    <w:multiLevelType w:val="hybridMultilevel"/>
    <w:tmpl w:val="F15297AA"/>
    <w:lvl w:ilvl="0" w:tplc="F55A42B2">
      <w:start w:val="1"/>
      <w:numFmt w:val="decimal"/>
      <w:lvlText w:val="(%1)"/>
      <w:lvlJc w:val="left"/>
      <w:pPr>
        <w:ind w:left="1607" w:hanging="360"/>
      </w:pPr>
      <w:rPr>
        <w:rFonts w:hint="default"/>
        <w:i w:val="0"/>
      </w:rPr>
    </w:lvl>
    <w:lvl w:ilvl="1" w:tplc="04190019" w:tentative="1">
      <w:start w:val="1"/>
      <w:numFmt w:val="lowerLetter"/>
      <w:lvlText w:val="%2."/>
      <w:lvlJc w:val="left"/>
      <w:pPr>
        <w:ind w:left="2327" w:hanging="360"/>
      </w:pPr>
    </w:lvl>
    <w:lvl w:ilvl="2" w:tplc="0419001B" w:tentative="1">
      <w:start w:val="1"/>
      <w:numFmt w:val="lowerRoman"/>
      <w:lvlText w:val="%3."/>
      <w:lvlJc w:val="right"/>
      <w:pPr>
        <w:ind w:left="3047" w:hanging="180"/>
      </w:pPr>
    </w:lvl>
    <w:lvl w:ilvl="3" w:tplc="0419000F" w:tentative="1">
      <w:start w:val="1"/>
      <w:numFmt w:val="decimal"/>
      <w:lvlText w:val="%4."/>
      <w:lvlJc w:val="left"/>
      <w:pPr>
        <w:ind w:left="3767" w:hanging="360"/>
      </w:pPr>
    </w:lvl>
    <w:lvl w:ilvl="4" w:tplc="04190019" w:tentative="1">
      <w:start w:val="1"/>
      <w:numFmt w:val="lowerLetter"/>
      <w:lvlText w:val="%5."/>
      <w:lvlJc w:val="left"/>
      <w:pPr>
        <w:ind w:left="4487" w:hanging="360"/>
      </w:pPr>
    </w:lvl>
    <w:lvl w:ilvl="5" w:tplc="0419001B" w:tentative="1">
      <w:start w:val="1"/>
      <w:numFmt w:val="lowerRoman"/>
      <w:lvlText w:val="%6."/>
      <w:lvlJc w:val="right"/>
      <w:pPr>
        <w:ind w:left="5207" w:hanging="180"/>
      </w:pPr>
    </w:lvl>
    <w:lvl w:ilvl="6" w:tplc="0419000F" w:tentative="1">
      <w:start w:val="1"/>
      <w:numFmt w:val="decimal"/>
      <w:lvlText w:val="%7."/>
      <w:lvlJc w:val="left"/>
      <w:pPr>
        <w:ind w:left="5927" w:hanging="360"/>
      </w:pPr>
    </w:lvl>
    <w:lvl w:ilvl="7" w:tplc="04190019" w:tentative="1">
      <w:start w:val="1"/>
      <w:numFmt w:val="lowerLetter"/>
      <w:lvlText w:val="%8."/>
      <w:lvlJc w:val="left"/>
      <w:pPr>
        <w:ind w:left="6647" w:hanging="360"/>
      </w:pPr>
    </w:lvl>
    <w:lvl w:ilvl="8" w:tplc="0419001B" w:tentative="1">
      <w:start w:val="1"/>
      <w:numFmt w:val="lowerRoman"/>
      <w:lvlText w:val="%9."/>
      <w:lvlJc w:val="right"/>
      <w:pPr>
        <w:ind w:left="7367" w:hanging="180"/>
      </w:pPr>
    </w:lvl>
  </w:abstractNum>
  <w:abstractNum w:abstractNumId="26" w15:restartNumberingAfterBreak="0">
    <w:nsid w:val="50533434"/>
    <w:multiLevelType w:val="hybridMultilevel"/>
    <w:tmpl w:val="EFA40A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3517FA8"/>
    <w:multiLevelType w:val="hybridMultilevel"/>
    <w:tmpl w:val="285A88EA"/>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28" w15:restartNumberingAfterBreak="0">
    <w:nsid w:val="53790DF0"/>
    <w:multiLevelType w:val="hybridMultilevel"/>
    <w:tmpl w:val="E08ABFF8"/>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29" w15:restartNumberingAfterBreak="0">
    <w:nsid w:val="5E570BBB"/>
    <w:multiLevelType w:val="hybridMultilevel"/>
    <w:tmpl w:val="6E08A978"/>
    <w:lvl w:ilvl="0" w:tplc="2CA88BFA">
      <w:start w:val="1"/>
      <w:numFmt w:val="decimal"/>
      <w:lvlText w:val="(%1)"/>
      <w:lvlJc w:val="left"/>
      <w:pPr>
        <w:tabs>
          <w:tab w:val="num" w:pos="1247"/>
        </w:tabs>
        <w:ind w:left="1247" w:hanging="567"/>
      </w:pPr>
      <w:rPr>
        <w:rFonts w:ascii="Arial" w:hAnsi="Arial" w:hint="default"/>
        <w:sz w:val="20"/>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20C3745"/>
    <w:multiLevelType w:val="hybridMultilevel"/>
    <w:tmpl w:val="3CCCB0C2"/>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31" w15:restartNumberingAfterBreak="0">
    <w:nsid w:val="6355766B"/>
    <w:multiLevelType w:val="multilevel"/>
    <w:tmpl w:val="21B8FC60"/>
    <w:lvl w:ilvl="0">
      <w:start w:val="1"/>
      <w:numFmt w:val="decimal"/>
      <w:lvlText w:val="%1."/>
      <w:lvlJc w:val="left"/>
      <w:pPr>
        <w:tabs>
          <w:tab w:val="num" w:pos="379"/>
        </w:tabs>
        <w:ind w:left="379" w:hanging="360"/>
      </w:pPr>
      <w:rPr>
        <w:rFonts w:hint="default"/>
      </w:rPr>
    </w:lvl>
    <w:lvl w:ilvl="1">
      <w:start w:val="3"/>
      <w:numFmt w:val="decimal"/>
      <w:isLgl/>
      <w:lvlText w:val="%1.%2."/>
      <w:lvlJc w:val="left"/>
      <w:pPr>
        <w:tabs>
          <w:tab w:val="num" w:pos="414"/>
        </w:tabs>
        <w:ind w:left="414" w:hanging="390"/>
      </w:pPr>
      <w:rPr>
        <w:rFonts w:hint="default"/>
      </w:rPr>
    </w:lvl>
    <w:lvl w:ilvl="2">
      <w:start w:val="1"/>
      <w:numFmt w:val="decimal"/>
      <w:isLgl/>
      <w:lvlText w:val="%1.%2.%3."/>
      <w:lvlJc w:val="left"/>
      <w:pPr>
        <w:tabs>
          <w:tab w:val="num" w:pos="749"/>
        </w:tabs>
        <w:ind w:left="749" w:hanging="720"/>
      </w:pPr>
      <w:rPr>
        <w:rFonts w:hint="default"/>
      </w:rPr>
    </w:lvl>
    <w:lvl w:ilvl="3">
      <w:start w:val="1"/>
      <w:numFmt w:val="decimal"/>
      <w:isLgl/>
      <w:lvlText w:val="%1.%2.%3.%4."/>
      <w:lvlJc w:val="left"/>
      <w:pPr>
        <w:tabs>
          <w:tab w:val="num" w:pos="754"/>
        </w:tabs>
        <w:ind w:left="754" w:hanging="720"/>
      </w:pPr>
      <w:rPr>
        <w:rFonts w:hint="default"/>
      </w:rPr>
    </w:lvl>
    <w:lvl w:ilvl="4">
      <w:start w:val="1"/>
      <w:numFmt w:val="decimal"/>
      <w:isLgl/>
      <w:lvlText w:val="%1.%2.%3.%4.%5."/>
      <w:lvlJc w:val="left"/>
      <w:pPr>
        <w:tabs>
          <w:tab w:val="num" w:pos="1119"/>
        </w:tabs>
        <w:ind w:left="1119" w:hanging="1080"/>
      </w:pPr>
      <w:rPr>
        <w:rFonts w:hint="default"/>
      </w:rPr>
    </w:lvl>
    <w:lvl w:ilvl="5">
      <w:start w:val="1"/>
      <w:numFmt w:val="decimal"/>
      <w:isLgl/>
      <w:lvlText w:val="%1.%2.%3.%4.%5.%6."/>
      <w:lvlJc w:val="left"/>
      <w:pPr>
        <w:tabs>
          <w:tab w:val="num" w:pos="1124"/>
        </w:tabs>
        <w:ind w:left="1124" w:hanging="1080"/>
      </w:pPr>
      <w:rPr>
        <w:rFonts w:hint="default"/>
      </w:rPr>
    </w:lvl>
    <w:lvl w:ilvl="6">
      <w:start w:val="1"/>
      <w:numFmt w:val="decimal"/>
      <w:isLgl/>
      <w:lvlText w:val="%1.%2.%3.%4.%5.%6.%7."/>
      <w:lvlJc w:val="left"/>
      <w:pPr>
        <w:tabs>
          <w:tab w:val="num" w:pos="1489"/>
        </w:tabs>
        <w:ind w:left="1489" w:hanging="1440"/>
      </w:pPr>
      <w:rPr>
        <w:rFonts w:hint="default"/>
      </w:rPr>
    </w:lvl>
    <w:lvl w:ilvl="7">
      <w:start w:val="1"/>
      <w:numFmt w:val="decimal"/>
      <w:isLgl/>
      <w:lvlText w:val="%1.%2.%3.%4.%5.%6.%7.%8."/>
      <w:lvlJc w:val="left"/>
      <w:pPr>
        <w:tabs>
          <w:tab w:val="num" w:pos="1494"/>
        </w:tabs>
        <w:ind w:left="1494" w:hanging="1440"/>
      </w:pPr>
      <w:rPr>
        <w:rFonts w:hint="default"/>
      </w:rPr>
    </w:lvl>
    <w:lvl w:ilvl="8">
      <w:start w:val="1"/>
      <w:numFmt w:val="decimal"/>
      <w:isLgl/>
      <w:lvlText w:val="%1.%2.%3.%4.%5.%6.%7.%8.%9."/>
      <w:lvlJc w:val="left"/>
      <w:pPr>
        <w:tabs>
          <w:tab w:val="num" w:pos="1859"/>
        </w:tabs>
        <w:ind w:left="1859" w:hanging="1800"/>
      </w:pPr>
      <w:rPr>
        <w:rFonts w:hint="default"/>
      </w:rPr>
    </w:lvl>
  </w:abstractNum>
  <w:abstractNum w:abstractNumId="32" w15:restartNumberingAfterBreak="0">
    <w:nsid w:val="65066B78"/>
    <w:multiLevelType w:val="hybridMultilevel"/>
    <w:tmpl w:val="475AB9D2"/>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6DC42D2"/>
    <w:multiLevelType w:val="multilevel"/>
    <w:tmpl w:val="057A992A"/>
    <w:lvl w:ilvl="0">
      <w:start w:val="7"/>
      <w:numFmt w:val="decimal"/>
      <w:lvlText w:val="%1."/>
      <w:lvlJc w:val="left"/>
      <w:pPr>
        <w:ind w:left="-207" w:hanging="360"/>
      </w:pPr>
      <w:rPr>
        <w:rFonts w:hint="default"/>
        <w:b w:val="0"/>
      </w:rPr>
    </w:lvl>
    <w:lvl w:ilvl="1">
      <w:start w:val="1"/>
      <w:numFmt w:val="decimal"/>
      <w:lvlText w:val="%1.%2."/>
      <w:lvlJc w:val="left"/>
      <w:pPr>
        <w:ind w:left="432" w:hanging="432"/>
      </w:pPr>
      <w:rPr>
        <w:rFonts w:hint="default"/>
        <w:sz w:val="18"/>
      </w:rPr>
    </w:lvl>
    <w:lvl w:ilvl="2">
      <w:start w:val="1"/>
      <w:numFmt w:val="russianLower"/>
      <w:lvlText w:val="(%3)"/>
      <w:lvlJc w:val="left"/>
      <w:pPr>
        <w:ind w:left="657" w:hanging="504"/>
      </w:pPr>
      <w:rPr>
        <w:rFonts w:hint="default"/>
        <w:b w:val="0"/>
      </w:rPr>
    </w:lvl>
    <w:lvl w:ilvl="3">
      <w:start w:val="1"/>
      <w:numFmt w:val="decimal"/>
      <w:lvlText w:val="%1.%2.%3.%4."/>
      <w:lvlJc w:val="left"/>
      <w:pPr>
        <w:ind w:left="1161" w:hanging="648"/>
      </w:pPr>
      <w:rPr>
        <w:rFonts w:hint="default"/>
      </w:rPr>
    </w:lvl>
    <w:lvl w:ilvl="4">
      <w:start w:val="1"/>
      <w:numFmt w:val="decimal"/>
      <w:lvlText w:val="%1.%2.%3.%4.%5."/>
      <w:lvlJc w:val="left"/>
      <w:pPr>
        <w:ind w:left="1665" w:hanging="792"/>
      </w:pPr>
      <w:rPr>
        <w:rFonts w:hint="default"/>
      </w:rPr>
    </w:lvl>
    <w:lvl w:ilvl="5">
      <w:start w:val="1"/>
      <w:numFmt w:val="decimal"/>
      <w:lvlText w:val="%1.%2.%3.%4.%5.%6."/>
      <w:lvlJc w:val="left"/>
      <w:pPr>
        <w:ind w:left="2169" w:hanging="936"/>
      </w:pPr>
      <w:rPr>
        <w:rFonts w:hint="default"/>
      </w:rPr>
    </w:lvl>
    <w:lvl w:ilvl="6">
      <w:start w:val="1"/>
      <w:numFmt w:val="decimal"/>
      <w:lvlText w:val="%1.%2.%3.%4.%5.%6.%7."/>
      <w:lvlJc w:val="left"/>
      <w:pPr>
        <w:ind w:left="2673" w:hanging="1080"/>
      </w:pPr>
      <w:rPr>
        <w:rFonts w:hint="default"/>
      </w:rPr>
    </w:lvl>
    <w:lvl w:ilvl="7">
      <w:start w:val="1"/>
      <w:numFmt w:val="decimal"/>
      <w:lvlText w:val="%1.%2.%3.%4.%5.%6.%7.%8."/>
      <w:lvlJc w:val="left"/>
      <w:pPr>
        <w:ind w:left="3177" w:hanging="1224"/>
      </w:pPr>
      <w:rPr>
        <w:rFonts w:hint="default"/>
      </w:rPr>
    </w:lvl>
    <w:lvl w:ilvl="8">
      <w:start w:val="1"/>
      <w:numFmt w:val="decimal"/>
      <w:lvlText w:val="%1.%2.%3.%4.%5.%6.%7.%8.%9."/>
      <w:lvlJc w:val="left"/>
      <w:pPr>
        <w:ind w:left="3753" w:hanging="1440"/>
      </w:pPr>
      <w:rPr>
        <w:rFonts w:hint="default"/>
      </w:rPr>
    </w:lvl>
  </w:abstractNum>
  <w:abstractNum w:abstractNumId="34" w15:restartNumberingAfterBreak="0">
    <w:nsid w:val="66F340F6"/>
    <w:multiLevelType w:val="hybridMultilevel"/>
    <w:tmpl w:val="C5E2E81E"/>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35" w15:restartNumberingAfterBreak="0">
    <w:nsid w:val="69E54522"/>
    <w:multiLevelType w:val="hybridMultilevel"/>
    <w:tmpl w:val="B4F0F10A"/>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36" w15:restartNumberingAfterBreak="0">
    <w:nsid w:val="6B06251F"/>
    <w:multiLevelType w:val="multilevel"/>
    <w:tmpl w:val="C396CCEC"/>
    <w:lvl w:ilvl="0">
      <w:start w:val="3"/>
      <w:numFmt w:val="decimal"/>
      <w:lvlText w:val="%1."/>
      <w:lvlJc w:val="left"/>
      <w:pPr>
        <w:tabs>
          <w:tab w:val="num" w:pos="566"/>
        </w:tabs>
        <w:ind w:left="566" w:hanging="566"/>
      </w:pPr>
      <w:rPr>
        <w:rFonts w:hint="default"/>
        <w:w w:val="115"/>
      </w:rPr>
    </w:lvl>
    <w:lvl w:ilvl="1">
      <w:start w:val="3"/>
      <w:numFmt w:val="decimal"/>
      <w:lvlText w:val="%1.%2."/>
      <w:lvlJc w:val="left"/>
      <w:pPr>
        <w:tabs>
          <w:tab w:val="num" w:pos="603"/>
        </w:tabs>
        <w:ind w:left="603" w:hanging="566"/>
      </w:pPr>
      <w:rPr>
        <w:rFonts w:hint="default"/>
        <w:w w:val="115"/>
      </w:rPr>
    </w:lvl>
    <w:lvl w:ilvl="2">
      <w:start w:val="9"/>
      <w:numFmt w:val="decimal"/>
      <w:lvlText w:val="%1.%2.%3."/>
      <w:lvlJc w:val="left"/>
      <w:pPr>
        <w:tabs>
          <w:tab w:val="num" w:pos="794"/>
        </w:tabs>
        <w:ind w:left="794" w:hanging="720"/>
      </w:pPr>
      <w:rPr>
        <w:rFonts w:hint="default"/>
        <w:w w:val="115"/>
      </w:rPr>
    </w:lvl>
    <w:lvl w:ilvl="3">
      <w:start w:val="1"/>
      <w:numFmt w:val="decimal"/>
      <w:lvlText w:val="%1.%2.%3.%4."/>
      <w:lvlJc w:val="left"/>
      <w:pPr>
        <w:tabs>
          <w:tab w:val="num" w:pos="831"/>
        </w:tabs>
        <w:ind w:left="831" w:hanging="720"/>
      </w:pPr>
      <w:rPr>
        <w:rFonts w:hint="default"/>
        <w:w w:val="115"/>
      </w:rPr>
    </w:lvl>
    <w:lvl w:ilvl="4">
      <w:start w:val="1"/>
      <w:numFmt w:val="decimal"/>
      <w:lvlText w:val="%1.%2.%3.%4.%5."/>
      <w:lvlJc w:val="left"/>
      <w:pPr>
        <w:tabs>
          <w:tab w:val="num" w:pos="1228"/>
        </w:tabs>
        <w:ind w:left="1228" w:hanging="1080"/>
      </w:pPr>
      <w:rPr>
        <w:rFonts w:hint="default"/>
        <w:w w:val="115"/>
      </w:rPr>
    </w:lvl>
    <w:lvl w:ilvl="5">
      <w:start w:val="1"/>
      <w:numFmt w:val="decimal"/>
      <w:lvlText w:val="%1.%2.%3.%4.%5.%6."/>
      <w:lvlJc w:val="left"/>
      <w:pPr>
        <w:tabs>
          <w:tab w:val="num" w:pos="1265"/>
        </w:tabs>
        <w:ind w:left="1265" w:hanging="1080"/>
      </w:pPr>
      <w:rPr>
        <w:rFonts w:hint="default"/>
        <w:w w:val="115"/>
      </w:rPr>
    </w:lvl>
    <w:lvl w:ilvl="6">
      <w:start w:val="1"/>
      <w:numFmt w:val="decimal"/>
      <w:lvlText w:val="%1.%2.%3.%4.%5.%6.%7."/>
      <w:lvlJc w:val="left"/>
      <w:pPr>
        <w:tabs>
          <w:tab w:val="num" w:pos="1662"/>
        </w:tabs>
        <w:ind w:left="1662" w:hanging="1440"/>
      </w:pPr>
      <w:rPr>
        <w:rFonts w:hint="default"/>
        <w:w w:val="115"/>
      </w:rPr>
    </w:lvl>
    <w:lvl w:ilvl="7">
      <w:start w:val="1"/>
      <w:numFmt w:val="decimal"/>
      <w:lvlText w:val="%1.%2.%3.%4.%5.%6.%7.%8."/>
      <w:lvlJc w:val="left"/>
      <w:pPr>
        <w:tabs>
          <w:tab w:val="num" w:pos="1699"/>
        </w:tabs>
        <w:ind w:left="1699" w:hanging="1440"/>
      </w:pPr>
      <w:rPr>
        <w:rFonts w:hint="default"/>
        <w:w w:val="115"/>
      </w:rPr>
    </w:lvl>
    <w:lvl w:ilvl="8">
      <w:start w:val="1"/>
      <w:numFmt w:val="decimal"/>
      <w:lvlText w:val="%1.%2.%3.%4.%5.%6.%7.%8.%9."/>
      <w:lvlJc w:val="left"/>
      <w:pPr>
        <w:tabs>
          <w:tab w:val="num" w:pos="2096"/>
        </w:tabs>
        <w:ind w:left="2096" w:hanging="1800"/>
      </w:pPr>
      <w:rPr>
        <w:rFonts w:hint="default"/>
        <w:w w:val="115"/>
      </w:rPr>
    </w:lvl>
  </w:abstractNum>
  <w:abstractNum w:abstractNumId="37" w15:restartNumberingAfterBreak="0">
    <w:nsid w:val="6B1D1232"/>
    <w:multiLevelType w:val="multilevel"/>
    <w:tmpl w:val="83BC68F2"/>
    <w:lvl w:ilvl="0">
      <w:start w:val="1"/>
      <w:numFmt w:val="decimal"/>
      <w:pStyle w:val="Level1"/>
      <w:lvlText w:val="Статья %1."/>
      <w:lvlJc w:val="left"/>
      <w:pPr>
        <w:tabs>
          <w:tab w:val="num" w:pos="1400"/>
        </w:tabs>
        <w:ind w:left="720" w:firstLine="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38" w15:restartNumberingAfterBreak="0">
    <w:nsid w:val="6DBC17BC"/>
    <w:multiLevelType w:val="multilevel"/>
    <w:tmpl w:val="F3361FB0"/>
    <w:lvl w:ilvl="0">
      <w:start w:val="1"/>
      <w:numFmt w:val="decimal"/>
      <w:lvlText w:val="%1."/>
      <w:lvlJc w:val="left"/>
      <w:pPr>
        <w:ind w:left="360" w:hanging="360"/>
      </w:pPr>
      <w:rPr>
        <w:rFonts w:hint="default"/>
        <w:b w:val="0"/>
      </w:rPr>
    </w:lvl>
    <w:lvl w:ilvl="1">
      <w:start w:val="1"/>
      <w:numFmt w:val="decimal"/>
      <w:lvlText w:val="%1.%2."/>
      <w:lvlJc w:val="left"/>
      <w:pPr>
        <w:ind w:left="1567" w:hanging="432"/>
      </w:pPr>
      <w:rPr>
        <w:rFonts w:hint="default"/>
        <w:b/>
        <w:i w:val="0"/>
      </w:rPr>
    </w:lvl>
    <w:lvl w:ilvl="2">
      <w:start w:val="1"/>
      <w:numFmt w:val="russianLower"/>
      <w:lvlText w:val="(%3)"/>
      <w:lvlJc w:val="left"/>
      <w:pPr>
        <w:ind w:left="657" w:hanging="504"/>
      </w:pPr>
      <w:rPr>
        <w:rFonts w:hint="default"/>
      </w:rPr>
    </w:lvl>
    <w:lvl w:ilvl="3">
      <w:start w:val="1"/>
      <w:numFmt w:val="decimal"/>
      <w:lvlText w:val="%1.%2.%3.%4."/>
      <w:lvlJc w:val="left"/>
      <w:pPr>
        <w:ind w:left="1161" w:hanging="648"/>
      </w:pPr>
      <w:rPr>
        <w:rFonts w:hint="default"/>
      </w:rPr>
    </w:lvl>
    <w:lvl w:ilvl="4">
      <w:start w:val="1"/>
      <w:numFmt w:val="decimal"/>
      <w:lvlText w:val="%1.%2.%3.%4.%5."/>
      <w:lvlJc w:val="left"/>
      <w:pPr>
        <w:ind w:left="1665" w:hanging="792"/>
      </w:pPr>
      <w:rPr>
        <w:rFonts w:hint="default"/>
      </w:rPr>
    </w:lvl>
    <w:lvl w:ilvl="5">
      <w:start w:val="1"/>
      <w:numFmt w:val="decimal"/>
      <w:lvlText w:val="%1.%2.%3.%4.%5.%6."/>
      <w:lvlJc w:val="left"/>
      <w:pPr>
        <w:ind w:left="2169" w:hanging="936"/>
      </w:pPr>
      <w:rPr>
        <w:rFonts w:hint="default"/>
      </w:rPr>
    </w:lvl>
    <w:lvl w:ilvl="6">
      <w:start w:val="1"/>
      <w:numFmt w:val="decimal"/>
      <w:lvlText w:val="%1.%2.%3.%4.%5.%6.%7."/>
      <w:lvlJc w:val="left"/>
      <w:pPr>
        <w:ind w:left="2673" w:hanging="1080"/>
      </w:pPr>
      <w:rPr>
        <w:rFonts w:hint="default"/>
      </w:rPr>
    </w:lvl>
    <w:lvl w:ilvl="7">
      <w:start w:val="1"/>
      <w:numFmt w:val="decimal"/>
      <w:lvlText w:val="%1.%2.%3.%4.%5.%6.%7.%8."/>
      <w:lvlJc w:val="left"/>
      <w:pPr>
        <w:ind w:left="3177" w:hanging="1224"/>
      </w:pPr>
      <w:rPr>
        <w:rFonts w:hint="default"/>
      </w:rPr>
    </w:lvl>
    <w:lvl w:ilvl="8">
      <w:start w:val="1"/>
      <w:numFmt w:val="decimal"/>
      <w:lvlText w:val="%1.%2.%3.%4.%5.%6.%7.%8.%9."/>
      <w:lvlJc w:val="left"/>
      <w:pPr>
        <w:ind w:left="3753" w:hanging="1440"/>
      </w:pPr>
      <w:rPr>
        <w:rFonts w:hint="default"/>
      </w:rPr>
    </w:lvl>
  </w:abstractNum>
  <w:abstractNum w:abstractNumId="39" w15:restartNumberingAfterBreak="0">
    <w:nsid w:val="6FEE3FE1"/>
    <w:multiLevelType w:val="hybridMultilevel"/>
    <w:tmpl w:val="97BA31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1411DE"/>
    <w:multiLevelType w:val="hybridMultilevel"/>
    <w:tmpl w:val="4530A468"/>
    <w:lvl w:ilvl="0" w:tplc="6E1A6E0C">
      <w:start w:val="1"/>
      <w:numFmt w:val="decimal"/>
      <w:lvlText w:val="(%1)"/>
      <w:lvlJc w:val="left"/>
      <w:pPr>
        <w:tabs>
          <w:tab w:val="num" w:pos="1467"/>
        </w:tabs>
        <w:ind w:left="1467" w:hanging="567"/>
      </w:pPr>
      <w:rPr>
        <w:rFonts w:ascii="Arial" w:hAnsi="Arial" w:hint="default"/>
        <w:sz w:val="20"/>
      </w:rPr>
    </w:lvl>
    <w:lvl w:ilvl="1" w:tplc="08090019" w:tentative="1">
      <w:start w:val="1"/>
      <w:numFmt w:val="lowerLetter"/>
      <w:lvlText w:val="%2."/>
      <w:lvlJc w:val="left"/>
      <w:pPr>
        <w:tabs>
          <w:tab w:val="num" w:pos="1660"/>
        </w:tabs>
        <w:ind w:left="1660" w:hanging="360"/>
      </w:pPr>
    </w:lvl>
    <w:lvl w:ilvl="2" w:tplc="0809001B" w:tentative="1">
      <w:start w:val="1"/>
      <w:numFmt w:val="lowerRoman"/>
      <w:lvlText w:val="%3."/>
      <w:lvlJc w:val="right"/>
      <w:pPr>
        <w:tabs>
          <w:tab w:val="num" w:pos="2380"/>
        </w:tabs>
        <w:ind w:left="2380" w:hanging="180"/>
      </w:pPr>
    </w:lvl>
    <w:lvl w:ilvl="3" w:tplc="0809000F" w:tentative="1">
      <w:start w:val="1"/>
      <w:numFmt w:val="decimal"/>
      <w:lvlText w:val="%4."/>
      <w:lvlJc w:val="left"/>
      <w:pPr>
        <w:tabs>
          <w:tab w:val="num" w:pos="3100"/>
        </w:tabs>
        <w:ind w:left="3100" w:hanging="360"/>
      </w:pPr>
    </w:lvl>
    <w:lvl w:ilvl="4" w:tplc="08090019" w:tentative="1">
      <w:start w:val="1"/>
      <w:numFmt w:val="lowerLetter"/>
      <w:lvlText w:val="%5."/>
      <w:lvlJc w:val="left"/>
      <w:pPr>
        <w:tabs>
          <w:tab w:val="num" w:pos="3820"/>
        </w:tabs>
        <w:ind w:left="3820" w:hanging="360"/>
      </w:pPr>
    </w:lvl>
    <w:lvl w:ilvl="5" w:tplc="0809001B" w:tentative="1">
      <w:start w:val="1"/>
      <w:numFmt w:val="lowerRoman"/>
      <w:lvlText w:val="%6."/>
      <w:lvlJc w:val="right"/>
      <w:pPr>
        <w:tabs>
          <w:tab w:val="num" w:pos="4540"/>
        </w:tabs>
        <w:ind w:left="4540" w:hanging="180"/>
      </w:pPr>
    </w:lvl>
    <w:lvl w:ilvl="6" w:tplc="0809000F" w:tentative="1">
      <w:start w:val="1"/>
      <w:numFmt w:val="decimal"/>
      <w:lvlText w:val="%7."/>
      <w:lvlJc w:val="left"/>
      <w:pPr>
        <w:tabs>
          <w:tab w:val="num" w:pos="5260"/>
        </w:tabs>
        <w:ind w:left="5260" w:hanging="360"/>
      </w:pPr>
    </w:lvl>
    <w:lvl w:ilvl="7" w:tplc="08090019" w:tentative="1">
      <w:start w:val="1"/>
      <w:numFmt w:val="lowerLetter"/>
      <w:lvlText w:val="%8."/>
      <w:lvlJc w:val="left"/>
      <w:pPr>
        <w:tabs>
          <w:tab w:val="num" w:pos="5980"/>
        </w:tabs>
        <w:ind w:left="5980" w:hanging="360"/>
      </w:pPr>
    </w:lvl>
    <w:lvl w:ilvl="8" w:tplc="0809001B" w:tentative="1">
      <w:start w:val="1"/>
      <w:numFmt w:val="lowerRoman"/>
      <w:lvlText w:val="%9."/>
      <w:lvlJc w:val="right"/>
      <w:pPr>
        <w:tabs>
          <w:tab w:val="num" w:pos="6700"/>
        </w:tabs>
        <w:ind w:left="6700" w:hanging="180"/>
      </w:pPr>
    </w:lvl>
  </w:abstractNum>
  <w:abstractNum w:abstractNumId="41" w15:restartNumberingAfterBreak="0">
    <w:nsid w:val="73420C7D"/>
    <w:multiLevelType w:val="multilevel"/>
    <w:tmpl w:val="6EE6F12A"/>
    <w:lvl w:ilvl="0">
      <w:start w:val="3"/>
      <w:numFmt w:val="decimal"/>
      <w:lvlText w:val="%1."/>
      <w:lvlJc w:val="left"/>
      <w:pPr>
        <w:tabs>
          <w:tab w:val="num" w:pos="825"/>
        </w:tabs>
        <w:ind w:left="825" w:hanging="825"/>
      </w:pPr>
      <w:rPr>
        <w:rFonts w:hint="default"/>
      </w:rPr>
    </w:lvl>
    <w:lvl w:ilvl="1">
      <w:start w:val="2"/>
      <w:numFmt w:val="decimal"/>
      <w:lvlText w:val="%1.%2."/>
      <w:lvlJc w:val="left"/>
      <w:pPr>
        <w:tabs>
          <w:tab w:val="num" w:pos="899"/>
        </w:tabs>
        <w:ind w:left="899" w:hanging="825"/>
      </w:pPr>
      <w:rPr>
        <w:rFonts w:hint="default"/>
      </w:rPr>
    </w:lvl>
    <w:lvl w:ilvl="2">
      <w:start w:val="3"/>
      <w:numFmt w:val="decimal"/>
      <w:lvlText w:val="%1.%2.%3."/>
      <w:lvlJc w:val="left"/>
      <w:pPr>
        <w:tabs>
          <w:tab w:val="num" w:pos="973"/>
        </w:tabs>
        <w:ind w:left="973" w:hanging="825"/>
      </w:pPr>
      <w:rPr>
        <w:rFonts w:hint="default"/>
      </w:rPr>
    </w:lvl>
    <w:lvl w:ilvl="3">
      <w:start w:val="1"/>
      <w:numFmt w:val="decimal"/>
      <w:lvlText w:val="%1.%2.%3.%4."/>
      <w:lvlJc w:val="left"/>
      <w:pPr>
        <w:tabs>
          <w:tab w:val="num" w:pos="1047"/>
        </w:tabs>
        <w:ind w:left="1047" w:hanging="825"/>
      </w:pPr>
      <w:rPr>
        <w:rFonts w:hint="default"/>
      </w:rPr>
    </w:lvl>
    <w:lvl w:ilvl="4">
      <w:start w:val="1"/>
      <w:numFmt w:val="decimal"/>
      <w:lvlText w:val="%1.%2.%3.%4.%5."/>
      <w:lvlJc w:val="left"/>
      <w:pPr>
        <w:tabs>
          <w:tab w:val="num" w:pos="1376"/>
        </w:tabs>
        <w:ind w:left="1376" w:hanging="1080"/>
      </w:pPr>
      <w:rPr>
        <w:rFonts w:hint="default"/>
      </w:rPr>
    </w:lvl>
    <w:lvl w:ilvl="5">
      <w:start w:val="1"/>
      <w:numFmt w:val="decimal"/>
      <w:lvlText w:val="%1.%2.%3.%4.%5.%6."/>
      <w:lvlJc w:val="left"/>
      <w:pPr>
        <w:tabs>
          <w:tab w:val="num" w:pos="1450"/>
        </w:tabs>
        <w:ind w:left="1450" w:hanging="1080"/>
      </w:pPr>
      <w:rPr>
        <w:rFonts w:hint="default"/>
      </w:rPr>
    </w:lvl>
    <w:lvl w:ilvl="6">
      <w:start w:val="1"/>
      <w:numFmt w:val="decimal"/>
      <w:lvlText w:val="%1.%2.%3.%4.%5.%6.%7."/>
      <w:lvlJc w:val="left"/>
      <w:pPr>
        <w:tabs>
          <w:tab w:val="num" w:pos="1884"/>
        </w:tabs>
        <w:ind w:left="1884" w:hanging="1440"/>
      </w:pPr>
      <w:rPr>
        <w:rFonts w:hint="default"/>
      </w:rPr>
    </w:lvl>
    <w:lvl w:ilvl="7">
      <w:start w:val="1"/>
      <w:numFmt w:val="decimal"/>
      <w:lvlText w:val="%1.%2.%3.%4.%5.%6.%7.%8."/>
      <w:lvlJc w:val="left"/>
      <w:pPr>
        <w:tabs>
          <w:tab w:val="num" w:pos="1958"/>
        </w:tabs>
        <w:ind w:left="1958" w:hanging="1440"/>
      </w:pPr>
      <w:rPr>
        <w:rFonts w:hint="default"/>
      </w:rPr>
    </w:lvl>
    <w:lvl w:ilvl="8">
      <w:start w:val="1"/>
      <w:numFmt w:val="decimal"/>
      <w:lvlText w:val="%1.%2.%3.%4.%5.%6.%7.%8.%9."/>
      <w:lvlJc w:val="left"/>
      <w:pPr>
        <w:tabs>
          <w:tab w:val="num" w:pos="2392"/>
        </w:tabs>
        <w:ind w:left="2392" w:hanging="1800"/>
      </w:pPr>
      <w:rPr>
        <w:rFonts w:hint="default"/>
      </w:rPr>
    </w:lvl>
  </w:abstractNum>
  <w:abstractNum w:abstractNumId="42" w15:restartNumberingAfterBreak="0">
    <w:nsid w:val="76114219"/>
    <w:multiLevelType w:val="hybridMultilevel"/>
    <w:tmpl w:val="97BA31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8"/>
  </w:num>
  <w:num w:numId="3">
    <w:abstractNumId w:val="10"/>
  </w:num>
  <w:num w:numId="4">
    <w:abstractNumId w:val="0"/>
  </w:num>
  <w:num w:numId="5">
    <w:abstractNumId w:val="42"/>
  </w:num>
  <w:num w:numId="6">
    <w:abstractNumId w:val="38"/>
  </w:num>
  <w:num w:numId="7">
    <w:abstractNumId w:val="11"/>
  </w:num>
  <w:num w:numId="8">
    <w:abstractNumId w:val="39"/>
  </w:num>
  <w:num w:numId="9">
    <w:abstractNumId w:val="26"/>
  </w:num>
  <w:num w:numId="10">
    <w:abstractNumId w:val="1"/>
  </w:num>
  <w:num w:numId="11">
    <w:abstractNumId w:val="6"/>
  </w:num>
  <w:num w:numId="12">
    <w:abstractNumId w:val="19"/>
  </w:num>
  <w:num w:numId="13">
    <w:abstractNumId w:val="3"/>
  </w:num>
  <w:num w:numId="14">
    <w:abstractNumId w:val="24"/>
  </w:num>
  <w:num w:numId="15">
    <w:abstractNumId w:val="16"/>
  </w:num>
  <w:num w:numId="16">
    <w:abstractNumId w:val="33"/>
  </w:num>
  <w:num w:numId="17">
    <w:abstractNumId w:val="37"/>
  </w:num>
  <w:num w:numId="18">
    <w:abstractNumId w:val="22"/>
  </w:num>
  <w:num w:numId="19">
    <w:abstractNumId w:val="17"/>
  </w:num>
  <w:num w:numId="20">
    <w:abstractNumId w:val="29"/>
  </w:num>
  <w:num w:numId="21">
    <w:abstractNumId w:val="2"/>
  </w:num>
  <w:num w:numId="22">
    <w:abstractNumId w:val="32"/>
  </w:num>
  <w:num w:numId="23">
    <w:abstractNumId w:val="8"/>
  </w:num>
  <w:num w:numId="24">
    <w:abstractNumId w:val="34"/>
  </w:num>
  <w:num w:numId="25">
    <w:abstractNumId w:val="21"/>
  </w:num>
  <w:num w:numId="26">
    <w:abstractNumId w:val="40"/>
  </w:num>
  <w:num w:numId="27">
    <w:abstractNumId w:val="27"/>
  </w:num>
  <w:num w:numId="28">
    <w:abstractNumId w:val="4"/>
  </w:num>
  <w:num w:numId="29">
    <w:abstractNumId w:val="5"/>
  </w:num>
  <w:num w:numId="30">
    <w:abstractNumId w:val="35"/>
  </w:num>
  <w:num w:numId="31">
    <w:abstractNumId w:val="30"/>
  </w:num>
  <w:num w:numId="32">
    <w:abstractNumId w:val="28"/>
  </w:num>
  <w:num w:numId="33">
    <w:abstractNumId w:val="9"/>
  </w:num>
  <w:num w:numId="34">
    <w:abstractNumId w:val="25"/>
  </w:num>
  <w:num w:numId="35">
    <w:abstractNumId w:val="23"/>
  </w:num>
  <w:num w:numId="36">
    <w:abstractNumId w:val="41"/>
  </w:num>
  <w:num w:numId="37">
    <w:abstractNumId w:val="31"/>
  </w:num>
  <w:num w:numId="38">
    <w:abstractNumId w:val="15"/>
  </w:num>
  <w:num w:numId="39">
    <w:abstractNumId w:val="36"/>
  </w:num>
  <w:num w:numId="40">
    <w:abstractNumId w:val="7"/>
  </w:num>
  <w:num w:numId="41">
    <w:abstractNumId w:val="12"/>
  </w:num>
  <w:num w:numId="42">
    <w:abstractNumId w:val="20"/>
  </w:num>
  <w:num w:numId="43">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7"/>
  </w:num>
  <w:num w:numId="45">
    <w:abstractNumId w:val="3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mirrorMargins/>
  <w:proofState w:spelling="clean" w:grammar="clean"/>
  <w:doNotTrackFormatting/>
  <w:defaultTabStop w:val="709"/>
  <w:characterSpacingControl w:val="doNotCompress"/>
  <w:hdrShapeDefaults>
    <o:shapedefaults v:ext="edit" spidmax="72705"/>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D11D66"/>
    <w:rsid w:val="00000C07"/>
    <w:rsid w:val="000013D4"/>
    <w:rsid w:val="00004192"/>
    <w:rsid w:val="000138E0"/>
    <w:rsid w:val="000246A2"/>
    <w:rsid w:val="00027302"/>
    <w:rsid w:val="00027742"/>
    <w:rsid w:val="00037831"/>
    <w:rsid w:val="00046521"/>
    <w:rsid w:val="0004714D"/>
    <w:rsid w:val="0005046E"/>
    <w:rsid w:val="00053129"/>
    <w:rsid w:val="00056F5C"/>
    <w:rsid w:val="0006647F"/>
    <w:rsid w:val="000836A6"/>
    <w:rsid w:val="00083EC2"/>
    <w:rsid w:val="0008480D"/>
    <w:rsid w:val="000850F0"/>
    <w:rsid w:val="00086BA4"/>
    <w:rsid w:val="00092E80"/>
    <w:rsid w:val="0009545F"/>
    <w:rsid w:val="00095514"/>
    <w:rsid w:val="000A4F8E"/>
    <w:rsid w:val="000B0A43"/>
    <w:rsid w:val="000B739C"/>
    <w:rsid w:val="000B7AA0"/>
    <w:rsid w:val="000B7F5D"/>
    <w:rsid w:val="000C1DC8"/>
    <w:rsid w:val="000C5AE2"/>
    <w:rsid w:val="000D4639"/>
    <w:rsid w:val="000D7C41"/>
    <w:rsid w:val="000E1E18"/>
    <w:rsid w:val="000E2024"/>
    <w:rsid w:val="000E4521"/>
    <w:rsid w:val="000E459D"/>
    <w:rsid w:val="000F1923"/>
    <w:rsid w:val="000F3642"/>
    <w:rsid w:val="000F4F1E"/>
    <w:rsid w:val="000F5286"/>
    <w:rsid w:val="000F6D42"/>
    <w:rsid w:val="000F78D0"/>
    <w:rsid w:val="000F7E0D"/>
    <w:rsid w:val="001006DC"/>
    <w:rsid w:val="00112097"/>
    <w:rsid w:val="00112BE8"/>
    <w:rsid w:val="00115CD8"/>
    <w:rsid w:val="00122678"/>
    <w:rsid w:val="00122D50"/>
    <w:rsid w:val="00124BFF"/>
    <w:rsid w:val="0012527B"/>
    <w:rsid w:val="0012695A"/>
    <w:rsid w:val="00127983"/>
    <w:rsid w:val="00127A5F"/>
    <w:rsid w:val="001319DE"/>
    <w:rsid w:val="00135455"/>
    <w:rsid w:val="00136F75"/>
    <w:rsid w:val="0014138E"/>
    <w:rsid w:val="00161BE1"/>
    <w:rsid w:val="00163DB6"/>
    <w:rsid w:val="0016419C"/>
    <w:rsid w:val="00176E54"/>
    <w:rsid w:val="00177FD0"/>
    <w:rsid w:val="00191EFE"/>
    <w:rsid w:val="001A0F3B"/>
    <w:rsid w:val="001A7569"/>
    <w:rsid w:val="001A7A0E"/>
    <w:rsid w:val="001B3F08"/>
    <w:rsid w:val="001C0C0E"/>
    <w:rsid w:val="001C64BA"/>
    <w:rsid w:val="001C6F63"/>
    <w:rsid w:val="001E1EC1"/>
    <w:rsid w:val="001E3EAA"/>
    <w:rsid w:val="001E4AA9"/>
    <w:rsid w:val="001F3A80"/>
    <w:rsid w:val="001F6729"/>
    <w:rsid w:val="00201006"/>
    <w:rsid w:val="002032F3"/>
    <w:rsid w:val="00204BBC"/>
    <w:rsid w:val="00223DB0"/>
    <w:rsid w:val="00231D8F"/>
    <w:rsid w:val="002325A8"/>
    <w:rsid w:val="0023398E"/>
    <w:rsid w:val="00233E43"/>
    <w:rsid w:val="0025433B"/>
    <w:rsid w:val="0025612B"/>
    <w:rsid w:val="00257C00"/>
    <w:rsid w:val="0026115F"/>
    <w:rsid w:val="002643D6"/>
    <w:rsid w:val="002644B3"/>
    <w:rsid w:val="0027008F"/>
    <w:rsid w:val="00270498"/>
    <w:rsid w:val="00270F56"/>
    <w:rsid w:val="0027182E"/>
    <w:rsid w:val="002774EC"/>
    <w:rsid w:val="0028263C"/>
    <w:rsid w:val="00293A59"/>
    <w:rsid w:val="002A0052"/>
    <w:rsid w:val="002A1719"/>
    <w:rsid w:val="002A1E6D"/>
    <w:rsid w:val="002A76BB"/>
    <w:rsid w:val="002B04C0"/>
    <w:rsid w:val="002B3B8E"/>
    <w:rsid w:val="002B3B91"/>
    <w:rsid w:val="002C36FF"/>
    <w:rsid w:val="002D06A5"/>
    <w:rsid w:val="002D72A7"/>
    <w:rsid w:val="002E1CB4"/>
    <w:rsid w:val="002E2E71"/>
    <w:rsid w:val="002E3557"/>
    <w:rsid w:val="002E3732"/>
    <w:rsid w:val="002E58E1"/>
    <w:rsid w:val="002F0078"/>
    <w:rsid w:val="002F1587"/>
    <w:rsid w:val="002F1BD6"/>
    <w:rsid w:val="002F1C83"/>
    <w:rsid w:val="002F2B49"/>
    <w:rsid w:val="002F30DC"/>
    <w:rsid w:val="002F7694"/>
    <w:rsid w:val="00302593"/>
    <w:rsid w:val="003048D0"/>
    <w:rsid w:val="00304CFB"/>
    <w:rsid w:val="00311789"/>
    <w:rsid w:val="00317BD6"/>
    <w:rsid w:val="00320648"/>
    <w:rsid w:val="00320CC7"/>
    <w:rsid w:val="00324460"/>
    <w:rsid w:val="0032787C"/>
    <w:rsid w:val="00340606"/>
    <w:rsid w:val="0034075B"/>
    <w:rsid w:val="003416E4"/>
    <w:rsid w:val="003419AC"/>
    <w:rsid w:val="003433BA"/>
    <w:rsid w:val="0034488F"/>
    <w:rsid w:val="00351A8A"/>
    <w:rsid w:val="0035278F"/>
    <w:rsid w:val="00354131"/>
    <w:rsid w:val="0035747E"/>
    <w:rsid w:val="00367173"/>
    <w:rsid w:val="00367C26"/>
    <w:rsid w:val="003801B2"/>
    <w:rsid w:val="0038177C"/>
    <w:rsid w:val="00381C98"/>
    <w:rsid w:val="00387961"/>
    <w:rsid w:val="00392490"/>
    <w:rsid w:val="003A341E"/>
    <w:rsid w:val="003A3D7C"/>
    <w:rsid w:val="003A454A"/>
    <w:rsid w:val="003C1C15"/>
    <w:rsid w:val="003C79FD"/>
    <w:rsid w:val="003D08A4"/>
    <w:rsid w:val="003D4F21"/>
    <w:rsid w:val="003D6E90"/>
    <w:rsid w:val="003D7A9E"/>
    <w:rsid w:val="003E0758"/>
    <w:rsid w:val="003E079A"/>
    <w:rsid w:val="003E2A74"/>
    <w:rsid w:val="003E4C55"/>
    <w:rsid w:val="003F06FB"/>
    <w:rsid w:val="003F0DD7"/>
    <w:rsid w:val="003F5414"/>
    <w:rsid w:val="003F5F45"/>
    <w:rsid w:val="0040074F"/>
    <w:rsid w:val="00404D73"/>
    <w:rsid w:val="00411B41"/>
    <w:rsid w:val="00415AF6"/>
    <w:rsid w:val="00416EA2"/>
    <w:rsid w:val="00421DBA"/>
    <w:rsid w:val="004226A6"/>
    <w:rsid w:val="004242FF"/>
    <w:rsid w:val="00435554"/>
    <w:rsid w:val="00442C05"/>
    <w:rsid w:val="00443B09"/>
    <w:rsid w:val="00450F59"/>
    <w:rsid w:val="004515D1"/>
    <w:rsid w:val="0045234F"/>
    <w:rsid w:val="0047165B"/>
    <w:rsid w:val="00477BF1"/>
    <w:rsid w:val="0048093A"/>
    <w:rsid w:val="00481326"/>
    <w:rsid w:val="00482499"/>
    <w:rsid w:val="0048309A"/>
    <w:rsid w:val="004857A8"/>
    <w:rsid w:val="00491F94"/>
    <w:rsid w:val="00494C6E"/>
    <w:rsid w:val="00495314"/>
    <w:rsid w:val="00496097"/>
    <w:rsid w:val="004A24E4"/>
    <w:rsid w:val="004A743E"/>
    <w:rsid w:val="004B0019"/>
    <w:rsid w:val="004B06D5"/>
    <w:rsid w:val="004B1FCD"/>
    <w:rsid w:val="004B4BAA"/>
    <w:rsid w:val="004B521A"/>
    <w:rsid w:val="004B5282"/>
    <w:rsid w:val="004B6C65"/>
    <w:rsid w:val="004C56C4"/>
    <w:rsid w:val="004C5729"/>
    <w:rsid w:val="004C6153"/>
    <w:rsid w:val="004C7575"/>
    <w:rsid w:val="004D2CB6"/>
    <w:rsid w:val="004D363A"/>
    <w:rsid w:val="004E2253"/>
    <w:rsid w:val="004E7896"/>
    <w:rsid w:val="004F458B"/>
    <w:rsid w:val="004F76AD"/>
    <w:rsid w:val="00500C00"/>
    <w:rsid w:val="0050439A"/>
    <w:rsid w:val="005137B6"/>
    <w:rsid w:val="005168DD"/>
    <w:rsid w:val="00516C2D"/>
    <w:rsid w:val="00516F03"/>
    <w:rsid w:val="00517BDD"/>
    <w:rsid w:val="0052103D"/>
    <w:rsid w:val="0052206A"/>
    <w:rsid w:val="00522813"/>
    <w:rsid w:val="00527DE8"/>
    <w:rsid w:val="00530239"/>
    <w:rsid w:val="0053376C"/>
    <w:rsid w:val="00534161"/>
    <w:rsid w:val="00536868"/>
    <w:rsid w:val="005423BE"/>
    <w:rsid w:val="00542D9C"/>
    <w:rsid w:val="00543006"/>
    <w:rsid w:val="005529B7"/>
    <w:rsid w:val="0055302B"/>
    <w:rsid w:val="00554D2F"/>
    <w:rsid w:val="00557807"/>
    <w:rsid w:val="0056079F"/>
    <w:rsid w:val="00560905"/>
    <w:rsid w:val="005657F1"/>
    <w:rsid w:val="00572148"/>
    <w:rsid w:val="00573D26"/>
    <w:rsid w:val="00582A1E"/>
    <w:rsid w:val="005863B7"/>
    <w:rsid w:val="00591865"/>
    <w:rsid w:val="00594DBC"/>
    <w:rsid w:val="0059552A"/>
    <w:rsid w:val="005A0986"/>
    <w:rsid w:val="005A4255"/>
    <w:rsid w:val="005A4340"/>
    <w:rsid w:val="005A50A7"/>
    <w:rsid w:val="005B10E5"/>
    <w:rsid w:val="005C4F4A"/>
    <w:rsid w:val="005C63D3"/>
    <w:rsid w:val="005D5080"/>
    <w:rsid w:val="005E07AF"/>
    <w:rsid w:val="005E1CC9"/>
    <w:rsid w:val="005E32EE"/>
    <w:rsid w:val="005E3DC1"/>
    <w:rsid w:val="00605C6C"/>
    <w:rsid w:val="0061106F"/>
    <w:rsid w:val="006123F7"/>
    <w:rsid w:val="00614196"/>
    <w:rsid w:val="006209B4"/>
    <w:rsid w:val="0062661B"/>
    <w:rsid w:val="006271D9"/>
    <w:rsid w:val="00627352"/>
    <w:rsid w:val="006302AB"/>
    <w:rsid w:val="00630469"/>
    <w:rsid w:val="006314A9"/>
    <w:rsid w:val="00640CF6"/>
    <w:rsid w:val="00642F90"/>
    <w:rsid w:val="0064366C"/>
    <w:rsid w:val="006518EB"/>
    <w:rsid w:val="0065290B"/>
    <w:rsid w:val="00655FAF"/>
    <w:rsid w:val="00660E89"/>
    <w:rsid w:val="00661B80"/>
    <w:rsid w:val="00663416"/>
    <w:rsid w:val="00666287"/>
    <w:rsid w:val="00667252"/>
    <w:rsid w:val="00671B9C"/>
    <w:rsid w:val="006853E2"/>
    <w:rsid w:val="00686868"/>
    <w:rsid w:val="00690505"/>
    <w:rsid w:val="00692DFE"/>
    <w:rsid w:val="00695298"/>
    <w:rsid w:val="0069552A"/>
    <w:rsid w:val="006957DB"/>
    <w:rsid w:val="006A237B"/>
    <w:rsid w:val="006A2E0A"/>
    <w:rsid w:val="006A5D75"/>
    <w:rsid w:val="006A60B1"/>
    <w:rsid w:val="006B5514"/>
    <w:rsid w:val="006B6404"/>
    <w:rsid w:val="006B72B6"/>
    <w:rsid w:val="006B7C3D"/>
    <w:rsid w:val="006C4040"/>
    <w:rsid w:val="006D23D8"/>
    <w:rsid w:val="006D42FD"/>
    <w:rsid w:val="006E2A04"/>
    <w:rsid w:val="006E406E"/>
    <w:rsid w:val="006E6E53"/>
    <w:rsid w:val="006E7678"/>
    <w:rsid w:val="006F1DEC"/>
    <w:rsid w:val="006F4DC5"/>
    <w:rsid w:val="00702EFB"/>
    <w:rsid w:val="00705035"/>
    <w:rsid w:val="007069CF"/>
    <w:rsid w:val="00707BFB"/>
    <w:rsid w:val="00712861"/>
    <w:rsid w:val="0073209D"/>
    <w:rsid w:val="00734C7F"/>
    <w:rsid w:val="007361FE"/>
    <w:rsid w:val="0073734C"/>
    <w:rsid w:val="0073759F"/>
    <w:rsid w:val="00744B10"/>
    <w:rsid w:val="00746955"/>
    <w:rsid w:val="00746E6D"/>
    <w:rsid w:val="00755275"/>
    <w:rsid w:val="007635DC"/>
    <w:rsid w:val="00765665"/>
    <w:rsid w:val="00781308"/>
    <w:rsid w:val="007841BF"/>
    <w:rsid w:val="00790C47"/>
    <w:rsid w:val="00790CFB"/>
    <w:rsid w:val="0079175D"/>
    <w:rsid w:val="007921B6"/>
    <w:rsid w:val="00794EA6"/>
    <w:rsid w:val="0079572E"/>
    <w:rsid w:val="007A3110"/>
    <w:rsid w:val="007A5326"/>
    <w:rsid w:val="007C1FC1"/>
    <w:rsid w:val="007C37E3"/>
    <w:rsid w:val="007C6649"/>
    <w:rsid w:val="007C6A7B"/>
    <w:rsid w:val="007D51EF"/>
    <w:rsid w:val="007E1669"/>
    <w:rsid w:val="007E217D"/>
    <w:rsid w:val="007E4B73"/>
    <w:rsid w:val="007E5D1B"/>
    <w:rsid w:val="007E5DB7"/>
    <w:rsid w:val="007F03E6"/>
    <w:rsid w:val="007F094B"/>
    <w:rsid w:val="007F280A"/>
    <w:rsid w:val="007F3508"/>
    <w:rsid w:val="007F4589"/>
    <w:rsid w:val="007F47E3"/>
    <w:rsid w:val="007F5293"/>
    <w:rsid w:val="007F624A"/>
    <w:rsid w:val="00804867"/>
    <w:rsid w:val="00811E7B"/>
    <w:rsid w:val="0081609A"/>
    <w:rsid w:val="00816509"/>
    <w:rsid w:val="008224E9"/>
    <w:rsid w:val="00826478"/>
    <w:rsid w:val="00827795"/>
    <w:rsid w:val="0083104D"/>
    <w:rsid w:val="00831D0A"/>
    <w:rsid w:val="00832702"/>
    <w:rsid w:val="00833192"/>
    <w:rsid w:val="00834A1C"/>
    <w:rsid w:val="00835E9A"/>
    <w:rsid w:val="00844279"/>
    <w:rsid w:val="00844DB6"/>
    <w:rsid w:val="00845857"/>
    <w:rsid w:val="008459D1"/>
    <w:rsid w:val="00854CBA"/>
    <w:rsid w:val="00855CFE"/>
    <w:rsid w:val="00856A8D"/>
    <w:rsid w:val="00860469"/>
    <w:rsid w:val="008727EB"/>
    <w:rsid w:val="008746CF"/>
    <w:rsid w:val="008754AA"/>
    <w:rsid w:val="00877EFA"/>
    <w:rsid w:val="00886DE5"/>
    <w:rsid w:val="00892FB2"/>
    <w:rsid w:val="008A4B86"/>
    <w:rsid w:val="008A78A3"/>
    <w:rsid w:val="008B43DB"/>
    <w:rsid w:val="008B6E69"/>
    <w:rsid w:val="008C1148"/>
    <w:rsid w:val="008C21D4"/>
    <w:rsid w:val="008C7A25"/>
    <w:rsid w:val="008D095E"/>
    <w:rsid w:val="008D171E"/>
    <w:rsid w:val="008D1AE8"/>
    <w:rsid w:val="008D38E2"/>
    <w:rsid w:val="008D391B"/>
    <w:rsid w:val="008D46AB"/>
    <w:rsid w:val="008D49B9"/>
    <w:rsid w:val="008D5262"/>
    <w:rsid w:val="008E4613"/>
    <w:rsid w:val="008E61AB"/>
    <w:rsid w:val="008E7322"/>
    <w:rsid w:val="008F5090"/>
    <w:rsid w:val="008F693C"/>
    <w:rsid w:val="00900610"/>
    <w:rsid w:val="0090064F"/>
    <w:rsid w:val="00900F74"/>
    <w:rsid w:val="0090220B"/>
    <w:rsid w:val="0090623C"/>
    <w:rsid w:val="00907DAF"/>
    <w:rsid w:val="00910237"/>
    <w:rsid w:val="00910D08"/>
    <w:rsid w:val="00912B53"/>
    <w:rsid w:val="009218F2"/>
    <w:rsid w:val="009271A5"/>
    <w:rsid w:val="009328C4"/>
    <w:rsid w:val="0094120E"/>
    <w:rsid w:val="00941DEF"/>
    <w:rsid w:val="00942718"/>
    <w:rsid w:val="009475D0"/>
    <w:rsid w:val="00950848"/>
    <w:rsid w:val="00953F3E"/>
    <w:rsid w:val="009626FC"/>
    <w:rsid w:val="00964965"/>
    <w:rsid w:val="00975451"/>
    <w:rsid w:val="00983665"/>
    <w:rsid w:val="00984FCE"/>
    <w:rsid w:val="0098640C"/>
    <w:rsid w:val="00987649"/>
    <w:rsid w:val="00991903"/>
    <w:rsid w:val="009971E8"/>
    <w:rsid w:val="00997E1D"/>
    <w:rsid w:val="009A1199"/>
    <w:rsid w:val="009A1E00"/>
    <w:rsid w:val="009A5F9C"/>
    <w:rsid w:val="009B4430"/>
    <w:rsid w:val="009C4CF9"/>
    <w:rsid w:val="009C54F1"/>
    <w:rsid w:val="009C56F8"/>
    <w:rsid w:val="009D26FD"/>
    <w:rsid w:val="009D278E"/>
    <w:rsid w:val="009D2CF1"/>
    <w:rsid w:val="009D4073"/>
    <w:rsid w:val="009D5E95"/>
    <w:rsid w:val="009D62D1"/>
    <w:rsid w:val="009D6712"/>
    <w:rsid w:val="009E0171"/>
    <w:rsid w:val="009E0811"/>
    <w:rsid w:val="009E3231"/>
    <w:rsid w:val="009E7589"/>
    <w:rsid w:val="009F03E0"/>
    <w:rsid w:val="009F45E7"/>
    <w:rsid w:val="009F4F13"/>
    <w:rsid w:val="009F71EA"/>
    <w:rsid w:val="00A1179A"/>
    <w:rsid w:val="00A143BB"/>
    <w:rsid w:val="00A25285"/>
    <w:rsid w:val="00A377FF"/>
    <w:rsid w:val="00A43CD4"/>
    <w:rsid w:val="00A44B98"/>
    <w:rsid w:val="00A47795"/>
    <w:rsid w:val="00A507E0"/>
    <w:rsid w:val="00A52A62"/>
    <w:rsid w:val="00A54264"/>
    <w:rsid w:val="00A561A4"/>
    <w:rsid w:val="00A60A19"/>
    <w:rsid w:val="00A6204C"/>
    <w:rsid w:val="00A630CB"/>
    <w:rsid w:val="00A74B40"/>
    <w:rsid w:val="00A76A16"/>
    <w:rsid w:val="00A80011"/>
    <w:rsid w:val="00A837BC"/>
    <w:rsid w:val="00A84729"/>
    <w:rsid w:val="00A8494D"/>
    <w:rsid w:val="00A86959"/>
    <w:rsid w:val="00A91B9E"/>
    <w:rsid w:val="00A9432B"/>
    <w:rsid w:val="00AA0B9B"/>
    <w:rsid w:val="00AB3F46"/>
    <w:rsid w:val="00AC397C"/>
    <w:rsid w:val="00AD38CB"/>
    <w:rsid w:val="00AD47B1"/>
    <w:rsid w:val="00AD6E1E"/>
    <w:rsid w:val="00AE1098"/>
    <w:rsid w:val="00AE48CF"/>
    <w:rsid w:val="00AE5476"/>
    <w:rsid w:val="00AF424F"/>
    <w:rsid w:val="00AF67FD"/>
    <w:rsid w:val="00B00BC6"/>
    <w:rsid w:val="00B03F27"/>
    <w:rsid w:val="00B06616"/>
    <w:rsid w:val="00B10E46"/>
    <w:rsid w:val="00B139FC"/>
    <w:rsid w:val="00B16C55"/>
    <w:rsid w:val="00B16DC1"/>
    <w:rsid w:val="00B311AD"/>
    <w:rsid w:val="00B35754"/>
    <w:rsid w:val="00B443F1"/>
    <w:rsid w:val="00B450F0"/>
    <w:rsid w:val="00B45DF1"/>
    <w:rsid w:val="00B53C29"/>
    <w:rsid w:val="00B56E75"/>
    <w:rsid w:val="00B72786"/>
    <w:rsid w:val="00B747E6"/>
    <w:rsid w:val="00B74964"/>
    <w:rsid w:val="00B7580C"/>
    <w:rsid w:val="00B75CED"/>
    <w:rsid w:val="00B77DB4"/>
    <w:rsid w:val="00B846C9"/>
    <w:rsid w:val="00B84F5B"/>
    <w:rsid w:val="00B869E3"/>
    <w:rsid w:val="00B87CE2"/>
    <w:rsid w:val="00B923BA"/>
    <w:rsid w:val="00B92F82"/>
    <w:rsid w:val="00B93BD6"/>
    <w:rsid w:val="00B94571"/>
    <w:rsid w:val="00BA524F"/>
    <w:rsid w:val="00BB787A"/>
    <w:rsid w:val="00BC1DB2"/>
    <w:rsid w:val="00BC45E0"/>
    <w:rsid w:val="00BC5C44"/>
    <w:rsid w:val="00BD07D7"/>
    <w:rsid w:val="00BD3F0C"/>
    <w:rsid w:val="00BD6631"/>
    <w:rsid w:val="00BE19C6"/>
    <w:rsid w:val="00BF2519"/>
    <w:rsid w:val="00BF53B2"/>
    <w:rsid w:val="00C034C7"/>
    <w:rsid w:val="00C0470B"/>
    <w:rsid w:val="00C1365C"/>
    <w:rsid w:val="00C13A9D"/>
    <w:rsid w:val="00C14A93"/>
    <w:rsid w:val="00C248EB"/>
    <w:rsid w:val="00C308FF"/>
    <w:rsid w:val="00C40C69"/>
    <w:rsid w:val="00C432F0"/>
    <w:rsid w:val="00C463B2"/>
    <w:rsid w:val="00C5102B"/>
    <w:rsid w:val="00C52610"/>
    <w:rsid w:val="00C5362F"/>
    <w:rsid w:val="00C64103"/>
    <w:rsid w:val="00C7549B"/>
    <w:rsid w:val="00C775CE"/>
    <w:rsid w:val="00C804BF"/>
    <w:rsid w:val="00C80DDF"/>
    <w:rsid w:val="00C875DC"/>
    <w:rsid w:val="00C87D89"/>
    <w:rsid w:val="00C90EBB"/>
    <w:rsid w:val="00C92F75"/>
    <w:rsid w:val="00C96987"/>
    <w:rsid w:val="00CB0471"/>
    <w:rsid w:val="00CB062A"/>
    <w:rsid w:val="00CB5C08"/>
    <w:rsid w:val="00CB7AC8"/>
    <w:rsid w:val="00CC08C9"/>
    <w:rsid w:val="00CC0E55"/>
    <w:rsid w:val="00CC6AA2"/>
    <w:rsid w:val="00CD0FB7"/>
    <w:rsid w:val="00CD2D7B"/>
    <w:rsid w:val="00CD45F8"/>
    <w:rsid w:val="00CD6FB0"/>
    <w:rsid w:val="00CD7310"/>
    <w:rsid w:val="00CE11EC"/>
    <w:rsid w:val="00CE1776"/>
    <w:rsid w:val="00CE32FB"/>
    <w:rsid w:val="00CE4480"/>
    <w:rsid w:val="00CE7660"/>
    <w:rsid w:val="00CF0687"/>
    <w:rsid w:val="00CF0A9E"/>
    <w:rsid w:val="00CF72AA"/>
    <w:rsid w:val="00D00F79"/>
    <w:rsid w:val="00D043C0"/>
    <w:rsid w:val="00D0554A"/>
    <w:rsid w:val="00D103B0"/>
    <w:rsid w:val="00D11D66"/>
    <w:rsid w:val="00D127A6"/>
    <w:rsid w:val="00D1419A"/>
    <w:rsid w:val="00D15AD2"/>
    <w:rsid w:val="00D174B5"/>
    <w:rsid w:val="00D229CC"/>
    <w:rsid w:val="00D23B65"/>
    <w:rsid w:val="00D24024"/>
    <w:rsid w:val="00D31FE0"/>
    <w:rsid w:val="00D358BA"/>
    <w:rsid w:val="00D36557"/>
    <w:rsid w:val="00D472BD"/>
    <w:rsid w:val="00D5162F"/>
    <w:rsid w:val="00D5399F"/>
    <w:rsid w:val="00D612BF"/>
    <w:rsid w:val="00D64E3A"/>
    <w:rsid w:val="00D66DC3"/>
    <w:rsid w:val="00D71206"/>
    <w:rsid w:val="00D74D60"/>
    <w:rsid w:val="00D8498E"/>
    <w:rsid w:val="00D85265"/>
    <w:rsid w:val="00D860AE"/>
    <w:rsid w:val="00DA2DB4"/>
    <w:rsid w:val="00DA557C"/>
    <w:rsid w:val="00DA69CF"/>
    <w:rsid w:val="00DA740C"/>
    <w:rsid w:val="00DB17A3"/>
    <w:rsid w:val="00DC0EBE"/>
    <w:rsid w:val="00DC2DED"/>
    <w:rsid w:val="00DD15B8"/>
    <w:rsid w:val="00DD4E92"/>
    <w:rsid w:val="00DD568D"/>
    <w:rsid w:val="00DE04B2"/>
    <w:rsid w:val="00DE0A1B"/>
    <w:rsid w:val="00DE79A6"/>
    <w:rsid w:val="00DF0561"/>
    <w:rsid w:val="00E02800"/>
    <w:rsid w:val="00E0320B"/>
    <w:rsid w:val="00E05A0C"/>
    <w:rsid w:val="00E061F8"/>
    <w:rsid w:val="00E10C2B"/>
    <w:rsid w:val="00E17A66"/>
    <w:rsid w:val="00E277F9"/>
    <w:rsid w:val="00E30B00"/>
    <w:rsid w:val="00E34363"/>
    <w:rsid w:val="00E34A9F"/>
    <w:rsid w:val="00E34D08"/>
    <w:rsid w:val="00E4218E"/>
    <w:rsid w:val="00E451FF"/>
    <w:rsid w:val="00E52DF6"/>
    <w:rsid w:val="00E602D7"/>
    <w:rsid w:val="00E61944"/>
    <w:rsid w:val="00E67300"/>
    <w:rsid w:val="00E72C55"/>
    <w:rsid w:val="00E749BC"/>
    <w:rsid w:val="00E76E8D"/>
    <w:rsid w:val="00E8445D"/>
    <w:rsid w:val="00E90CDD"/>
    <w:rsid w:val="00E92298"/>
    <w:rsid w:val="00E92B2E"/>
    <w:rsid w:val="00E93D5C"/>
    <w:rsid w:val="00E94266"/>
    <w:rsid w:val="00E953E2"/>
    <w:rsid w:val="00EA0EFE"/>
    <w:rsid w:val="00EA5495"/>
    <w:rsid w:val="00EB419F"/>
    <w:rsid w:val="00EB508D"/>
    <w:rsid w:val="00EB71E8"/>
    <w:rsid w:val="00EE2447"/>
    <w:rsid w:val="00EE2912"/>
    <w:rsid w:val="00EE499B"/>
    <w:rsid w:val="00EF2A1E"/>
    <w:rsid w:val="00EF553A"/>
    <w:rsid w:val="00EF7565"/>
    <w:rsid w:val="00EF7A72"/>
    <w:rsid w:val="00F039EA"/>
    <w:rsid w:val="00F07195"/>
    <w:rsid w:val="00F1023E"/>
    <w:rsid w:val="00F102FE"/>
    <w:rsid w:val="00F1165E"/>
    <w:rsid w:val="00F23B51"/>
    <w:rsid w:val="00F24C67"/>
    <w:rsid w:val="00F257E3"/>
    <w:rsid w:val="00F314AD"/>
    <w:rsid w:val="00F32C23"/>
    <w:rsid w:val="00F42304"/>
    <w:rsid w:val="00F4505C"/>
    <w:rsid w:val="00F50A67"/>
    <w:rsid w:val="00F51BBF"/>
    <w:rsid w:val="00F53D00"/>
    <w:rsid w:val="00F61B21"/>
    <w:rsid w:val="00F62E97"/>
    <w:rsid w:val="00F6525E"/>
    <w:rsid w:val="00F70F23"/>
    <w:rsid w:val="00F77E81"/>
    <w:rsid w:val="00F824EB"/>
    <w:rsid w:val="00F829C2"/>
    <w:rsid w:val="00F85D6A"/>
    <w:rsid w:val="00F87A56"/>
    <w:rsid w:val="00F87EB8"/>
    <w:rsid w:val="00FA0336"/>
    <w:rsid w:val="00FA097C"/>
    <w:rsid w:val="00FA324C"/>
    <w:rsid w:val="00FA3B22"/>
    <w:rsid w:val="00FA5287"/>
    <w:rsid w:val="00FB229D"/>
    <w:rsid w:val="00FB28E8"/>
    <w:rsid w:val="00FB33F5"/>
    <w:rsid w:val="00FB4219"/>
    <w:rsid w:val="00FC0ED8"/>
    <w:rsid w:val="00FD0FFD"/>
    <w:rsid w:val="00FD100F"/>
    <w:rsid w:val="00FD682A"/>
    <w:rsid w:val="00FE1CA1"/>
    <w:rsid w:val="00FE2DDE"/>
    <w:rsid w:val="00FE5DC4"/>
    <w:rsid w:val="00FF3A6C"/>
    <w:rsid w:val="00FF6287"/>
    <w:rsid w:val="00FF72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2705"/>
    <o:shapelayout v:ext="edit">
      <o:idmap v:ext="edit" data="1"/>
    </o:shapelayout>
  </w:shapeDefaults>
  <w:decimalSymbol w:val=","/>
  <w:listSeparator w:val=";"/>
  <w14:docId w14:val="5B1D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69CF"/>
    <w:pPr>
      <w:spacing w:after="200" w:line="276" w:lineRule="auto"/>
    </w:pPr>
    <w:rPr>
      <w:lang w:eastAsia="en-US"/>
    </w:rPr>
  </w:style>
  <w:style w:type="paragraph" w:styleId="1">
    <w:name w:val="heading 1"/>
    <w:basedOn w:val="a"/>
    <w:next w:val="a"/>
    <w:link w:val="10"/>
    <w:autoRedefine/>
    <w:qFormat/>
    <w:locked/>
    <w:rsid w:val="00E451FF"/>
    <w:pPr>
      <w:keepNext/>
      <w:keepLines/>
      <w:spacing w:after="0" w:line="240" w:lineRule="auto"/>
      <w:jc w:val="center"/>
      <w:outlineLvl w:val="0"/>
    </w:pPr>
    <w:rPr>
      <w:rFonts w:ascii="Times New Roman" w:eastAsia="Times New Roman" w:hAnsi="Times New Roman" w:cstheme="majorBidi"/>
      <w:b/>
      <w:bCs/>
      <w:lang w:eastAsia="ru-RU"/>
    </w:rPr>
  </w:style>
  <w:style w:type="paragraph" w:styleId="2">
    <w:name w:val="heading 2"/>
    <w:basedOn w:val="a"/>
    <w:next w:val="a"/>
    <w:link w:val="20"/>
    <w:unhideWhenUsed/>
    <w:qFormat/>
    <w:locked/>
    <w:rsid w:val="00C90E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locked/>
    <w:rsid w:val="00DD15B8"/>
    <w:pPr>
      <w:keepNext/>
      <w:widowControl w:val="0"/>
      <w:shd w:val="clear" w:color="auto" w:fill="FFFFFF"/>
      <w:autoSpaceDE w:val="0"/>
      <w:autoSpaceDN w:val="0"/>
      <w:adjustRightInd w:val="0"/>
      <w:spacing w:after="0" w:line="250" w:lineRule="exact"/>
      <w:ind w:left="5"/>
      <w:jc w:val="center"/>
      <w:outlineLvl w:val="2"/>
    </w:pPr>
    <w:rPr>
      <w:rFonts w:ascii="Times New Roman" w:eastAsia="Times New Roman" w:hAnsi="Times New Roman"/>
      <w:b/>
      <w:bCs/>
      <w:color w:val="000000"/>
      <w:w w:val="10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B0019"/>
    <w:rPr>
      <w:color w:val="0000FF" w:themeColor="hyperlink"/>
      <w:u w:val="single"/>
    </w:rPr>
  </w:style>
  <w:style w:type="paragraph" w:styleId="a4">
    <w:name w:val="List Paragraph"/>
    <w:basedOn w:val="a"/>
    <w:uiPriority w:val="34"/>
    <w:qFormat/>
    <w:rsid w:val="004B0019"/>
    <w:pPr>
      <w:ind w:left="720"/>
      <w:contextualSpacing/>
    </w:pPr>
    <w:rPr>
      <w:rFonts w:asciiTheme="minorHAnsi" w:eastAsiaTheme="minorHAnsi" w:hAnsiTheme="minorHAnsi" w:cstheme="minorBidi"/>
    </w:rPr>
  </w:style>
  <w:style w:type="paragraph" w:customStyle="1" w:styleId="ConsPlusNormal">
    <w:name w:val="ConsPlusNormal"/>
    <w:rsid w:val="004B0019"/>
    <w:pPr>
      <w:autoSpaceDE w:val="0"/>
      <w:autoSpaceDN w:val="0"/>
      <w:adjustRightInd w:val="0"/>
    </w:pPr>
    <w:rPr>
      <w:rFonts w:ascii="Times New Roman" w:eastAsiaTheme="minorHAnsi" w:hAnsi="Times New Roman"/>
      <w:sz w:val="20"/>
      <w:szCs w:val="20"/>
      <w:lang w:eastAsia="en-US"/>
    </w:rPr>
  </w:style>
  <w:style w:type="paragraph" w:styleId="a5">
    <w:name w:val="Body Text"/>
    <w:basedOn w:val="a"/>
    <w:link w:val="a6"/>
    <w:semiHidden/>
    <w:unhideWhenUsed/>
    <w:rsid w:val="00EF7565"/>
    <w:pPr>
      <w:spacing w:after="120"/>
    </w:pPr>
    <w:rPr>
      <w:rFonts w:eastAsia="Times New Roman"/>
    </w:rPr>
  </w:style>
  <w:style w:type="character" w:customStyle="1" w:styleId="a6">
    <w:name w:val="Основной текст Знак"/>
    <w:basedOn w:val="a0"/>
    <w:link w:val="a5"/>
    <w:semiHidden/>
    <w:rsid w:val="00EF7565"/>
    <w:rPr>
      <w:rFonts w:eastAsia="Times New Roman"/>
      <w:lang w:eastAsia="en-US"/>
    </w:rPr>
  </w:style>
  <w:style w:type="paragraph" w:styleId="21">
    <w:name w:val="Body Text 2"/>
    <w:basedOn w:val="a"/>
    <w:link w:val="22"/>
    <w:semiHidden/>
    <w:unhideWhenUsed/>
    <w:rsid w:val="00EF7565"/>
    <w:pPr>
      <w:autoSpaceDE w:val="0"/>
      <w:autoSpaceDN w:val="0"/>
      <w:spacing w:after="0" w:line="240" w:lineRule="auto"/>
      <w:jc w:val="both"/>
    </w:pPr>
    <w:rPr>
      <w:rFonts w:ascii="Times New Roman" w:eastAsia="Times New Roman" w:hAnsi="Times New Roman"/>
      <w:sz w:val="24"/>
      <w:szCs w:val="24"/>
      <w:lang w:eastAsia="ru-RU"/>
    </w:rPr>
  </w:style>
  <w:style w:type="character" w:customStyle="1" w:styleId="22">
    <w:name w:val="Основной текст 2 Знак"/>
    <w:basedOn w:val="a0"/>
    <w:link w:val="21"/>
    <w:semiHidden/>
    <w:rsid w:val="00EF7565"/>
    <w:rPr>
      <w:rFonts w:ascii="Times New Roman" w:eastAsia="Times New Roman" w:hAnsi="Times New Roman"/>
      <w:sz w:val="24"/>
      <w:szCs w:val="24"/>
    </w:rPr>
  </w:style>
  <w:style w:type="character" w:styleId="a7">
    <w:name w:val="annotation reference"/>
    <w:basedOn w:val="a0"/>
    <w:uiPriority w:val="99"/>
    <w:semiHidden/>
    <w:unhideWhenUsed/>
    <w:rsid w:val="00320648"/>
    <w:rPr>
      <w:sz w:val="16"/>
      <w:szCs w:val="16"/>
    </w:rPr>
  </w:style>
  <w:style w:type="paragraph" w:styleId="a8">
    <w:name w:val="annotation text"/>
    <w:basedOn w:val="a"/>
    <w:link w:val="a9"/>
    <w:uiPriority w:val="99"/>
    <w:semiHidden/>
    <w:unhideWhenUsed/>
    <w:rsid w:val="00320648"/>
    <w:pPr>
      <w:spacing w:line="240" w:lineRule="auto"/>
    </w:pPr>
    <w:rPr>
      <w:sz w:val="20"/>
      <w:szCs w:val="20"/>
    </w:rPr>
  </w:style>
  <w:style w:type="character" w:customStyle="1" w:styleId="a9">
    <w:name w:val="Текст примечания Знак"/>
    <w:basedOn w:val="a0"/>
    <w:link w:val="a8"/>
    <w:uiPriority w:val="99"/>
    <w:semiHidden/>
    <w:rsid w:val="00320648"/>
    <w:rPr>
      <w:sz w:val="20"/>
      <w:szCs w:val="20"/>
      <w:lang w:eastAsia="en-US"/>
    </w:rPr>
  </w:style>
  <w:style w:type="paragraph" w:styleId="aa">
    <w:name w:val="annotation subject"/>
    <w:basedOn w:val="a8"/>
    <w:next w:val="a8"/>
    <w:link w:val="ab"/>
    <w:uiPriority w:val="99"/>
    <w:semiHidden/>
    <w:unhideWhenUsed/>
    <w:rsid w:val="00320648"/>
    <w:rPr>
      <w:b/>
      <w:bCs/>
    </w:rPr>
  </w:style>
  <w:style w:type="character" w:customStyle="1" w:styleId="ab">
    <w:name w:val="Тема примечания Знак"/>
    <w:basedOn w:val="a9"/>
    <w:link w:val="aa"/>
    <w:uiPriority w:val="99"/>
    <w:semiHidden/>
    <w:rsid w:val="00320648"/>
    <w:rPr>
      <w:b/>
      <w:bCs/>
      <w:sz w:val="20"/>
      <w:szCs w:val="20"/>
      <w:lang w:eastAsia="en-US"/>
    </w:rPr>
  </w:style>
  <w:style w:type="paragraph" w:styleId="ac">
    <w:name w:val="Balloon Text"/>
    <w:basedOn w:val="a"/>
    <w:link w:val="ad"/>
    <w:semiHidden/>
    <w:unhideWhenUsed/>
    <w:rsid w:val="0032064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20648"/>
    <w:rPr>
      <w:rFonts w:ascii="Tahoma" w:hAnsi="Tahoma" w:cs="Tahoma"/>
      <w:sz w:val="16"/>
      <w:szCs w:val="16"/>
      <w:lang w:eastAsia="en-US"/>
    </w:rPr>
  </w:style>
  <w:style w:type="paragraph" w:styleId="31">
    <w:name w:val="Body Text 3"/>
    <w:basedOn w:val="a"/>
    <w:link w:val="32"/>
    <w:uiPriority w:val="99"/>
    <w:semiHidden/>
    <w:unhideWhenUsed/>
    <w:rsid w:val="00354131"/>
    <w:pPr>
      <w:spacing w:after="120"/>
    </w:pPr>
    <w:rPr>
      <w:sz w:val="16"/>
      <w:szCs w:val="16"/>
    </w:rPr>
  </w:style>
  <w:style w:type="character" w:customStyle="1" w:styleId="32">
    <w:name w:val="Основной текст 3 Знак"/>
    <w:basedOn w:val="a0"/>
    <w:link w:val="31"/>
    <w:uiPriority w:val="99"/>
    <w:semiHidden/>
    <w:rsid w:val="00354131"/>
    <w:rPr>
      <w:sz w:val="16"/>
      <w:szCs w:val="16"/>
      <w:lang w:eastAsia="en-US"/>
    </w:rPr>
  </w:style>
  <w:style w:type="paragraph" w:styleId="ae">
    <w:name w:val="Title"/>
    <w:basedOn w:val="a"/>
    <w:link w:val="af"/>
    <w:qFormat/>
    <w:locked/>
    <w:rsid w:val="00354131"/>
    <w:pPr>
      <w:spacing w:after="0" w:line="360" w:lineRule="auto"/>
      <w:jc w:val="center"/>
    </w:pPr>
    <w:rPr>
      <w:rFonts w:ascii="Times New Roman" w:eastAsia="Times New Roman" w:hAnsi="Times New Roman"/>
      <w:b/>
      <w:sz w:val="24"/>
      <w:szCs w:val="20"/>
    </w:rPr>
  </w:style>
  <w:style w:type="character" w:customStyle="1" w:styleId="af">
    <w:name w:val="Заголовок Знак"/>
    <w:basedOn w:val="a0"/>
    <w:link w:val="ae"/>
    <w:rsid w:val="00354131"/>
    <w:rPr>
      <w:rFonts w:ascii="Times New Roman" w:eastAsia="Times New Roman" w:hAnsi="Times New Roman"/>
      <w:b/>
      <w:sz w:val="24"/>
      <w:szCs w:val="20"/>
      <w:lang w:eastAsia="en-US"/>
    </w:rPr>
  </w:style>
  <w:style w:type="paragraph" w:styleId="af0">
    <w:name w:val="footnote text"/>
    <w:basedOn w:val="a"/>
    <w:link w:val="af1"/>
    <w:uiPriority w:val="99"/>
    <w:rsid w:val="00354131"/>
    <w:pPr>
      <w:spacing w:after="0" w:line="240" w:lineRule="auto"/>
    </w:pPr>
    <w:rPr>
      <w:rFonts w:ascii="NTHarmonica" w:eastAsia="Times New Roman" w:hAnsi="NTHarmonica"/>
      <w:sz w:val="20"/>
      <w:szCs w:val="20"/>
      <w:lang w:val="en-US"/>
    </w:rPr>
  </w:style>
  <w:style w:type="character" w:customStyle="1" w:styleId="af1">
    <w:name w:val="Текст сноски Знак"/>
    <w:basedOn w:val="a0"/>
    <w:link w:val="af0"/>
    <w:uiPriority w:val="99"/>
    <w:rsid w:val="00354131"/>
    <w:rPr>
      <w:rFonts w:ascii="NTHarmonica" w:eastAsia="Times New Roman" w:hAnsi="NTHarmonica"/>
      <w:sz w:val="20"/>
      <w:szCs w:val="20"/>
      <w:lang w:val="en-US" w:eastAsia="en-US"/>
    </w:rPr>
  </w:style>
  <w:style w:type="paragraph" w:styleId="af2">
    <w:name w:val="header"/>
    <w:basedOn w:val="a"/>
    <w:link w:val="af3"/>
    <w:uiPriority w:val="99"/>
    <w:unhideWhenUsed/>
    <w:rsid w:val="00495314"/>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95314"/>
    <w:rPr>
      <w:lang w:eastAsia="en-US"/>
    </w:rPr>
  </w:style>
  <w:style w:type="paragraph" w:styleId="af4">
    <w:name w:val="footer"/>
    <w:basedOn w:val="a"/>
    <w:link w:val="af5"/>
    <w:uiPriority w:val="99"/>
    <w:unhideWhenUsed/>
    <w:rsid w:val="00495314"/>
    <w:pPr>
      <w:tabs>
        <w:tab w:val="center" w:pos="4677"/>
        <w:tab w:val="right" w:pos="9355"/>
      </w:tabs>
      <w:spacing w:after="0" w:line="240" w:lineRule="auto"/>
    </w:pPr>
  </w:style>
  <w:style w:type="character" w:customStyle="1" w:styleId="af5">
    <w:name w:val="Нижний колонтитул Знак"/>
    <w:basedOn w:val="a0"/>
    <w:link w:val="af4"/>
    <w:uiPriority w:val="99"/>
    <w:rsid w:val="00495314"/>
    <w:rPr>
      <w:lang w:eastAsia="en-US"/>
    </w:rPr>
  </w:style>
  <w:style w:type="character" w:customStyle="1" w:styleId="10">
    <w:name w:val="Заголовок 1 Знак"/>
    <w:basedOn w:val="a0"/>
    <w:link w:val="1"/>
    <w:rsid w:val="00E451FF"/>
    <w:rPr>
      <w:rFonts w:ascii="Times New Roman" w:eastAsia="Times New Roman" w:hAnsi="Times New Roman" w:cstheme="majorBidi"/>
      <w:b/>
      <w:bCs/>
    </w:rPr>
  </w:style>
  <w:style w:type="paragraph" w:styleId="af6">
    <w:name w:val="Revision"/>
    <w:hidden/>
    <w:uiPriority w:val="99"/>
    <w:semiHidden/>
    <w:rsid w:val="00223DB0"/>
    <w:rPr>
      <w:lang w:eastAsia="en-US"/>
    </w:rPr>
  </w:style>
  <w:style w:type="paragraph" w:customStyle="1" w:styleId="ConsNonformat">
    <w:name w:val="ConsNonformat"/>
    <w:rsid w:val="006E406E"/>
    <w:pPr>
      <w:widowControl w:val="0"/>
      <w:autoSpaceDE w:val="0"/>
      <w:autoSpaceDN w:val="0"/>
      <w:adjustRightInd w:val="0"/>
    </w:pPr>
    <w:rPr>
      <w:rFonts w:ascii="Courier New" w:eastAsia="Times New Roman" w:hAnsi="Courier New" w:cs="Courier New"/>
      <w:sz w:val="20"/>
      <w:szCs w:val="20"/>
    </w:rPr>
  </w:style>
  <w:style w:type="character" w:customStyle="1" w:styleId="20">
    <w:name w:val="Заголовок 2 Знак"/>
    <w:basedOn w:val="a0"/>
    <w:link w:val="2"/>
    <w:semiHidden/>
    <w:rsid w:val="00C90EBB"/>
    <w:rPr>
      <w:rFonts w:asciiTheme="majorHAnsi" w:eastAsiaTheme="majorEastAsia" w:hAnsiTheme="majorHAnsi" w:cstheme="majorBidi"/>
      <w:b/>
      <w:bCs/>
      <w:color w:val="4F81BD" w:themeColor="accent1"/>
      <w:sz w:val="26"/>
      <w:szCs w:val="26"/>
      <w:lang w:eastAsia="en-US"/>
    </w:rPr>
  </w:style>
  <w:style w:type="paragraph" w:customStyle="1" w:styleId="Body">
    <w:name w:val="Body"/>
    <w:basedOn w:val="a"/>
    <w:rsid w:val="00EE2912"/>
    <w:pPr>
      <w:spacing w:after="140" w:line="290" w:lineRule="auto"/>
      <w:jc w:val="both"/>
    </w:pPr>
    <w:rPr>
      <w:rFonts w:ascii="Arial" w:eastAsia="Times New Roman" w:hAnsi="Arial"/>
      <w:kern w:val="20"/>
      <w:sz w:val="20"/>
      <w:szCs w:val="24"/>
      <w:lang w:val="en-US"/>
    </w:rPr>
  </w:style>
  <w:style w:type="paragraph" w:customStyle="1" w:styleId="Body1">
    <w:name w:val="Body 1"/>
    <w:basedOn w:val="a"/>
    <w:rsid w:val="00EE2912"/>
    <w:pPr>
      <w:spacing w:after="140" w:line="290" w:lineRule="auto"/>
      <w:ind w:left="680"/>
      <w:jc w:val="both"/>
    </w:pPr>
    <w:rPr>
      <w:rFonts w:ascii="Arial" w:eastAsia="Times New Roman" w:hAnsi="Arial"/>
      <w:kern w:val="20"/>
      <w:sz w:val="20"/>
      <w:szCs w:val="24"/>
      <w:lang w:val="en-US"/>
    </w:rPr>
  </w:style>
  <w:style w:type="paragraph" w:customStyle="1" w:styleId="Body2">
    <w:name w:val="Body 2"/>
    <w:basedOn w:val="a"/>
    <w:rsid w:val="00EE2912"/>
    <w:pPr>
      <w:spacing w:after="140" w:line="290" w:lineRule="auto"/>
      <w:ind w:left="680"/>
      <w:jc w:val="both"/>
    </w:pPr>
    <w:rPr>
      <w:rFonts w:ascii="Arial" w:eastAsia="Times New Roman" w:hAnsi="Arial"/>
      <w:kern w:val="20"/>
      <w:sz w:val="20"/>
      <w:szCs w:val="24"/>
      <w:lang w:val="en-US"/>
    </w:rPr>
  </w:style>
  <w:style w:type="paragraph" w:customStyle="1" w:styleId="Level1">
    <w:name w:val="Level 1"/>
    <w:basedOn w:val="a"/>
    <w:next w:val="Body1"/>
    <w:rsid w:val="00EE2912"/>
    <w:pPr>
      <w:keepNext/>
      <w:numPr>
        <w:numId w:val="17"/>
      </w:numPr>
      <w:spacing w:before="280" w:after="140" w:line="290" w:lineRule="auto"/>
      <w:jc w:val="both"/>
      <w:outlineLvl w:val="0"/>
    </w:pPr>
    <w:rPr>
      <w:rFonts w:ascii="Arial" w:eastAsia="Times New Roman" w:hAnsi="Arial"/>
      <w:b/>
      <w:bCs/>
      <w:kern w:val="20"/>
      <w:szCs w:val="32"/>
      <w:lang w:val="en-US"/>
    </w:rPr>
  </w:style>
  <w:style w:type="paragraph" w:customStyle="1" w:styleId="Level2">
    <w:name w:val="Level 2"/>
    <w:basedOn w:val="a"/>
    <w:rsid w:val="00EE2912"/>
    <w:pPr>
      <w:numPr>
        <w:ilvl w:val="1"/>
        <w:numId w:val="17"/>
      </w:numPr>
      <w:spacing w:after="140" w:line="290" w:lineRule="auto"/>
      <w:jc w:val="both"/>
    </w:pPr>
    <w:rPr>
      <w:rFonts w:ascii="Arial" w:eastAsia="Times New Roman" w:hAnsi="Arial"/>
      <w:kern w:val="20"/>
      <w:sz w:val="20"/>
      <w:szCs w:val="28"/>
      <w:lang w:val="en-US"/>
    </w:rPr>
  </w:style>
  <w:style w:type="paragraph" w:customStyle="1" w:styleId="Level3">
    <w:name w:val="Level 3"/>
    <w:basedOn w:val="a"/>
    <w:rsid w:val="00EE2912"/>
    <w:pPr>
      <w:numPr>
        <w:ilvl w:val="2"/>
        <w:numId w:val="17"/>
      </w:numPr>
      <w:spacing w:after="140" w:line="290" w:lineRule="auto"/>
      <w:jc w:val="both"/>
    </w:pPr>
    <w:rPr>
      <w:rFonts w:ascii="Arial" w:eastAsia="Times New Roman" w:hAnsi="Arial"/>
      <w:kern w:val="20"/>
      <w:sz w:val="20"/>
      <w:szCs w:val="28"/>
      <w:lang w:val="en-US"/>
    </w:rPr>
  </w:style>
  <w:style w:type="paragraph" w:customStyle="1" w:styleId="Level4">
    <w:name w:val="Level 4"/>
    <w:basedOn w:val="a"/>
    <w:rsid w:val="00EE2912"/>
    <w:pPr>
      <w:numPr>
        <w:ilvl w:val="3"/>
        <w:numId w:val="17"/>
      </w:numPr>
      <w:spacing w:after="140" w:line="290" w:lineRule="auto"/>
      <w:jc w:val="both"/>
    </w:pPr>
    <w:rPr>
      <w:rFonts w:ascii="Arial" w:eastAsia="Times New Roman" w:hAnsi="Arial"/>
      <w:kern w:val="20"/>
      <w:sz w:val="20"/>
      <w:szCs w:val="24"/>
      <w:lang w:val="en-US"/>
    </w:rPr>
  </w:style>
  <w:style w:type="paragraph" w:customStyle="1" w:styleId="Level5">
    <w:name w:val="Level 5"/>
    <w:basedOn w:val="a"/>
    <w:rsid w:val="00EE2912"/>
    <w:pPr>
      <w:numPr>
        <w:ilvl w:val="4"/>
        <w:numId w:val="17"/>
      </w:numPr>
      <w:spacing w:after="140" w:line="290" w:lineRule="auto"/>
      <w:jc w:val="both"/>
    </w:pPr>
    <w:rPr>
      <w:rFonts w:ascii="Arial" w:eastAsia="Times New Roman" w:hAnsi="Arial"/>
      <w:kern w:val="20"/>
      <w:sz w:val="20"/>
      <w:szCs w:val="24"/>
      <w:lang w:val="en-US"/>
    </w:rPr>
  </w:style>
  <w:style w:type="paragraph" w:customStyle="1" w:styleId="Level6">
    <w:name w:val="Level 6"/>
    <w:basedOn w:val="a"/>
    <w:rsid w:val="00EE2912"/>
    <w:pPr>
      <w:numPr>
        <w:ilvl w:val="5"/>
        <w:numId w:val="17"/>
      </w:numPr>
      <w:spacing w:after="140" w:line="290" w:lineRule="auto"/>
      <w:jc w:val="both"/>
    </w:pPr>
    <w:rPr>
      <w:rFonts w:ascii="Arial" w:eastAsia="Times New Roman" w:hAnsi="Arial"/>
      <w:kern w:val="20"/>
      <w:sz w:val="20"/>
      <w:szCs w:val="24"/>
      <w:lang w:val="en-US"/>
    </w:rPr>
  </w:style>
  <w:style w:type="paragraph" w:customStyle="1" w:styleId="bullet2">
    <w:name w:val="bullet 2"/>
    <w:basedOn w:val="a"/>
    <w:rsid w:val="00EE2912"/>
    <w:pPr>
      <w:spacing w:after="140" w:line="290" w:lineRule="auto"/>
      <w:jc w:val="both"/>
    </w:pPr>
    <w:rPr>
      <w:rFonts w:ascii="Arial" w:eastAsia="Times New Roman" w:hAnsi="Arial"/>
      <w:kern w:val="20"/>
      <w:sz w:val="20"/>
      <w:szCs w:val="24"/>
      <w:lang w:val="en-US"/>
    </w:rPr>
  </w:style>
  <w:style w:type="paragraph" w:customStyle="1" w:styleId="Level7">
    <w:name w:val="Level 7"/>
    <w:basedOn w:val="a"/>
    <w:rsid w:val="00EE2912"/>
    <w:pPr>
      <w:numPr>
        <w:ilvl w:val="6"/>
        <w:numId w:val="17"/>
      </w:numPr>
      <w:spacing w:after="140" w:line="290" w:lineRule="auto"/>
      <w:jc w:val="both"/>
      <w:outlineLvl w:val="6"/>
    </w:pPr>
    <w:rPr>
      <w:rFonts w:ascii="Arial" w:eastAsia="Times New Roman" w:hAnsi="Arial"/>
      <w:kern w:val="20"/>
      <w:sz w:val="20"/>
      <w:szCs w:val="24"/>
      <w:lang w:val="en-US"/>
    </w:rPr>
  </w:style>
  <w:style w:type="paragraph" w:customStyle="1" w:styleId="Level8">
    <w:name w:val="Level 8"/>
    <w:basedOn w:val="a"/>
    <w:rsid w:val="00EE2912"/>
    <w:pPr>
      <w:numPr>
        <w:ilvl w:val="7"/>
        <w:numId w:val="17"/>
      </w:numPr>
      <w:spacing w:after="140" w:line="290" w:lineRule="auto"/>
      <w:jc w:val="both"/>
      <w:outlineLvl w:val="7"/>
    </w:pPr>
    <w:rPr>
      <w:rFonts w:ascii="Arial" w:eastAsia="Times New Roman" w:hAnsi="Arial"/>
      <w:kern w:val="20"/>
      <w:sz w:val="20"/>
      <w:szCs w:val="24"/>
      <w:lang w:val="en-US"/>
    </w:rPr>
  </w:style>
  <w:style w:type="paragraph" w:customStyle="1" w:styleId="Level9">
    <w:name w:val="Level 9"/>
    <w:basedOn w:val="a"/>
    <w:rsid w:val="00EE2912"/>
    <w:pPr>
      <w:numPr>
        <w:ilvl w:val="8"/>
        <w:numId w:val="17"/>
      </w:numPr>
      <w:spacing w:after="140" w:line="290" w:lineRule="auto"/>
      <w:jc w:val="both"/>
      <w:outlineLvl w:val="8"/>
    </w:pPr>
    <w:rPr>
      <w:rFonts w:ascii="Arial" w:eastAsia="Times New Roman" w:hAnsi="Arial"/>
      <w:kern w:val="20"/>
      <w:sz w:val="20"/>
      <w:szCs w:val="24"/>
      <w:lang w:val="en-US"/>
    </w:rPr>
  </w:style>
  <w:style w:type="character" w:styleId="af7">
    <w:name w:val="page number"/>
    <w:rsid w:val="00EE2912"/>
    <w:rPr>
      <w:rFonts w:ascii="Arial" w:hAnsi="Arial"/>
      <w:sz w:val="20"/>
    </w:rPr>
  </w:style>
  <w:style w:type="paragraph" w:customStyle="1" w:styleId="zFSDate">
    <w:name w:val="zFSDate"/>
    <w:basedOn w:val="a"/>
    <w:rsid w:val="00EE2912"/>
    <w:pPr>
      <w:spacing w:after="0" w:line="290" w:lineRule="auto"/>
      <w:jc w:val="center"/>
    </w:pPr>
    <w:rPr>
      <w:rFonts w:ascii="Arial" w:eastAsia="Times New Roman" w:hAnsi="Arial"/>
      <w:kern w:val="20"/>
      <w:sz w:val="20"/>
      <w:szCs w:val="24"/>
      <w:lang w:val="en-US"/>
    </w:rPr>
  </w:style>
  <w:style w:type="paragraph" w:customStyle="1" w:styleId="zFSNarrative">
    <w:name w:val="zFSNarrative"/>
    <w:basedOn w:val="a"/>
    <w:rsid w:val="00EE2912"/>
    <w:pPr>
      <w:spacing w:before="120" w:after="120" w:line="290" w:lineRule="auto"/>
      <w:jc w:val="center"/>
    </w:pPr>
    <w:rPr>
      <w:rFonts w:ascii="Arial" w:eastAsia="SimSun" w:hAnsi="Arial"/>
      <w:kern w:val="20"/>
      <w:sz w:val="20"/>
      <w:szCs w:val="20"/>
      <w:lang w:val="en-US"/>
    </w:rPr>
  </w:style>
  <w:style w:type="paragraph" w:customStyle="1" w:styleId="zFSTitle">
    <w:name w:val="zFSTitle"/>
    <w:basedOn w:val="a"/>
    <w:next w:val="zFSNarrative"/>
    <w:rsid w:val="00EE2912"/>
    <w:pPr>
      <w:keepNext/>
      <w:spacing w:before="240" w:after="120" w:line="290" w:lineRule="auto"/>
      <w:jc w:val="center"/>
    </w:pPr>
    <w:rPr>
      <w:rFonts w:ascii="Arial" w:eastAsia="SimSun" w:hAnsi="Arial"/>
      <w:sz w:val="28"/>
      <w:szCs w:val="28"/>
      <w:lang w:val="en-US"/>
    </w:rPr>
  </w:style>
  <w:style w:type="paragraph" w:customStyle="1" w:styleId="zFSAddress">
    <w:name w:val="zFSAddress"/>
    <w:basedOn w:val="a"/>
    <w:rsid w:val="00EE2912"/>
    <w:pPr>
      <w:spacing w:after="0" w:line="290" w:lineRule="auto"/>
    </w:pPr>
    <w:rPr>
      <w:rFonts w:ascii="Arial" w:eastAsia="Times New Roman" w:hAnsi="Arial"/>
      <w:kern w:val="16"/>
      <w:sz w:val="16"/>
      <w:szCs w:val="24"/>
      <w:lang w:val="en-US"/>
    </w:rPr>
  </w:style>
  <w:style w:type="paragraph" w:customStyle="1" w:styleId="zFSDraft">
    <w:name w:val="zFSDraft"/>
    <w:basedOn w:val="a"/>
    <w:rsid w:val="00EE2912"/>
    <w:pPr>
      <w:spacing w:after="0" w:line="290" w:lineRule="auto"/>
    </w:pPr>
    <w:rPr>
      <w:rFonts w:ascii="Arial" w:eastAsia="Times New Roman" w:hAnsi="Arial"/>
      <w:kern w:val="20"/>
      <w:sz w:val="20"/>
      <w:szCs w:val="24"/>
      <w:lang w:val="en-US"/>
    </w:rPr>
  </w:style>
  <w:style w:type="paragraph" w:customStyle="1" w:styleId="zFSFax">
    <w:name w:val="zFSFax"/>
    <w:basedOn w:val="a"/>
    <w:rsid w:val="00EE2912"/>
    <w:pPr>
      <w:spacing w:after="0" w:line="240" w:lineRule="auto"/>
    </w:pPr>
    <w:rPr>
      <w:rFonts w:ascii="Arial" w:eastAsia="Times New Roman" w:hAnsi="Arial"/>
      <w:kern w:val="16"/>
      <w:sz w:val="16"/>
      <w:szCs w:val="24"/>
      <w:lang w:val="en-US"/>
    </w:rPr>
  </w:style>
  <w:style w:type="paragraph" w:customStyle="1" w:styleId="zFSTel">
    <w:name w:val="zFSTel"/>
    <w:basedOn w:val="a"/>
    <w:rsid w:val="00EE2912"/>
    <w:pPr>
      <w:spacing w:before="120" w:after="0" w:line="240" w:lineRule="auto"/>
    </w:pPr>
    <w:rPr>
      <w:rFonts w:ascii="Arial" w:eastAsia="Times New Roman" w:hAnsi="Arial"/>
      <w:kern w:val="16"/>
      <w:sz w:val="16"/>
      <w:szCs w:val="24"/>
      <w:lang w:val="en-US"/>
    </w:rPr>
  </w:style>
  <w:style w:type="paragraph" w:customStyle="1" w:styleId="zFSAddress2">
    <w:name w:val="zFSAddress2"/>
    <w:basedOn w:val="a"/>
    <w:rsid w:val="00EE2912"/>
    <w:pPr>
      <w:spacing w:after="0" w:line="290" w:lineRule="auto"/>
    </w:pPr>
    <w:rPr>
      <w:rFonts w:ascii="Arial" w:eastAsia="Times New Roman" w:hAnsi="Arial"/>
      <w:kern w:val="16"/>
      <w:sz w:val="16"/>
      <w:szCs w:val="24"/>
      <w:lang w:val="en-US"/>
    </w:rPr>
  </w:style>
  <w:style w:type="paragraph" w:styleId="33">
    <w:name w:val="Body Text Indent 3"/>
    <w:basedOn w:val="a"/>
    <w:link w:val="34"/>
    <w:unhideWhenUsed/>
    <w:rsid w:val="00DD15B8"/>
    <w:pPr>
      <w:spacing w:after="120"/>
      <w:ind w:left="283"/>
    </w:pPr>
    <w:rPr>
      <w:sz w:val="16"/>
      <w:szCs w:val="16"/>
    </w:rPr>
  </w:style>
  <w:style w:type="character" w:customStyle="1" w:styleId="34">
    <w:name w:val="Основной текст с отступом 3 Знак"/>
    <w:basedOn w:val="a0"/>
    <w:link w:val="33"/>
    <w:uiPriority w:val="99"/>
    <w:semiHidden/>
    <w:rsid w:val="00DD15B8"/>
    <w:rPr>
      <w:sz w:val="16"/>
      <w:szCs w:val="16"/>
      <w:lang w:eastAsia="en-US"/>
    </w:rPr>
  </w:style>
  <w:style w:type="character" w:customStyle="1" w:styleId="30">
    <w:name w:val="Заголовок 3 Знак"/>
    <w:basedOn w:val="a0"/>
    <w:link w:val="3"/>
    <w:rsid w:val="00DD15B8"/>
    <w:rPr>
      <w:rFonts w:ascii="Times New Roman" w:eastAsia="Times New Roman" w:hAnsi="Times New Roman"/>
      <w:b/>
      <w:bCs/>
      <w:color w:val="000000"/>
      <w:w w:val="101"/>
      <w:szCs w:val="21"/>
      <w:shd w:val="clear" w:color="auto" w:fill="FFFFFF"/>
    </w:rPr>
  </w:style>
  <w:style w:type="numbering" w:customStyle="1" w:styleId="11">
    <w:name w:val="Нет списка1"/>
    <w:next w:val="a2"/>
    <w:semiHidden/>
    <w:rsid w:val="00DD15B8"/>
  </w:style>
  <w:style w:type="paragraph" w:styleId="af8">
    <w:name w:val="Block Text"/>
    <w:basedOn w:val="a"/>
    <w:rsid w:val="00DD15B8"/>
    <w:pPr>
      <w:widowControl w:val="0"/>
      <w:shd w:val="clear" w:color="auto" w:fill="FFFFFF"/>
      <w:autoSpaceDE w:val="0"/>
      <w:autoSpaceDN w:val="0"/>
      <w:adjustRightInd w:val="0"/>
      <w:spacing w:after="0" w:line="250" w:lineRule="exact"/>
      <w:ind w:left="567" w:right="10" w:hanging="567"/>
      <w:jc w:val="both"/>
    </w:pPr>
    <w:rPr>
      <w:rFonts w:ascii="Times New Roman" w:eastAsia="Times New Roman" w:hAnsi="Times New Roman"/>
      <w:color w:val="FF0000"/>
      <w:spacing w:val="-5"/>
      <w:lang w:eastAsia="ru-RU"/>
    </w:rPr>
  </w:style>
  <w:style w:type="paragraph" w:styleId="af9">
    <w:name w:val="Body Text Indent"/>
    <w:basedOn w:val="a"/>
    <w:link w:val="afa"/>
    <w:rsid w:val="00DD15B8"/>
    <w:pPr>
      <w:widowControl w:val="0"/>
      <w:shd w:val="clear" w:color="auto" w:fill="FFFFFF"/>
      <w:autoSpaceDE w:val="0"/>
      <w:autoSpaceDN w:val="0"/>
      <w:adjustRightInd w:val="0"/>
      <w:spacing w:after="0" w:line="245" w:lineRule="exact"/>
      <w:ind w:left="567" w:hanging="6"/>
    </w:pPr>
    <w:rPr>
      <w:rFonts w:ascii="Times New Roman" w:eastAsia="Times New Roman" w:hAnsi="Times New Roman"/>
      <w:color w:val="FF0000"/>
      <w:spacing w:val="-2"/>
      <w:lang w:eastAsia="ru-RU"/>
    </w:rPr>
  </w:style>
  <w:style w:type="character" w:customStyle="1" w:styleId="afa">
    <w:name w:val="Основной текст с отступом Знак"/>
    <w:basedOn w:val="a0"/>
    <w:link w:val="af9"/>
    <w:rsid w:val="00DD15B8"/>
    <w:rPr>
      <w:rFonts w:ascii="Times New Roman" w:eastAsia="Times New Roman" w:hAnsi="Times New Roman"/>
      <w:color w:val="FF0000"/>
      <w:spacing w:val="-2"/>
      <w:shd w:val="clear" w:color="auto" w:fill="FFFFFF"/>
    </w:rPr>
  </w:style>
  <w:style w:type="paragraph" w:styleId="23">
    <w:name w:val="Body Text Indent 2"/>
    <w:basedOn w:val="a"/>
    <w:link w:val="24"/>
    <w:rsid w:val="00DD15B8"/>
    <w:pPr>
      <w:widowControl w:val="0"/>
      <w:shd w:val="clear" w:color="auto" w:fill="FFFFFF"/>
      <w:autoSpaceDE w:val="0"/>
      <w:autoSpaceDN w:val="0"/>
      <w:adjustRightInd w:val="0"/>
      <w:spacing w:before="7" w:after="0" w:line="245" w:lineRule="exact"/>
      <w:ind w:left="1134" w:hanging="421"/>
      <w:jc w:val="both"/>
    </w:pPr>
    <w:rPr>
      <w:rFonts w:ascii="Times New Roman" w:eastAsia="Times New Roman" w:hAnsi="Times New Roman"/>
      <w:color w:val="FF0000"/>
      <w:spacing w:val="-2"/>
      <w:lang w:eastAsia="ru-RU"/>
    </w:rPr>
  </w:style>
  <w:style w:type="character" w:customStyle="1" w:styleId="24">
    <w:name w:val="Основной текст с отступом 2 Знак"/>
    <w:basedOn w:val="a0"/>
    <w:link w:val="23"/>
    <w:rsid w:val="00DD15B8"/>
    <w:rPr>
      <w:rFonts w:ascii="Times New Roman" w:eastAsia="Times New Roman" w:hAnsi="Times New Roman"/>
      <w:color w:val="FF0000"/>
      <w:spacing w:val="-2"/>
      <w:shd w:val="clear" w:color="auto" w:fill="FFFFFF"/>
    </w:rPr>
  </w:style>
  <w:style w:type="paragraph" w:styleId="afb">
    <w:name w:val="Document Map"/>
    <w:basedOn w:val="a"/>
    <w:link w:val="afc"/>
    <w:semiHidden/>
    <w:rsid w:val="00DD15B8"/>
    <w:pPr>
      <w:widowControl w:val="0"/>
      <w:shd w:val="clear" w:color="auto" w:fill="000080"/>
      <w:autoSpaceDE w:val="0"/>
      <w:autoSpaceDN w:val="0"/>
      <w:adjustRightInd w:val="0"/>
      <w:spacing w:after="0" w:line="240" w:lineRule="auto"/>
    </w:pPr>
    <w:rPr>
      <w:rFonts w:ascii="Tahoma" w:eastAsia="Times New Roman" w:hAnsi="Tahoma" w:cs="Tahoma"/>
      <w:sz w:val="20"/>
      <w:szCs w:val="20"/>
      <w:lang w:eastAsia="ru-RU"/>
    </w:rPr>
  </w:style>
  <w:style w:type="character" w:customStyle="1" w:styleId="afc">
    <w:name w:val="Схема документа Знак"/>
    <w:basedOn w:val="a0"/>
    <w:link w:val="afb"/>
    <w:semiHidden/>
    <w:rsid w:val="00DD15B8"/>
    <w:rPr>
      <w:rFonts w:ascii="Tahoma" w:eastAsia="Times New Roman" w:hAnsi="Tahoma" w:cs="Tahoma"/>
      <w:sz w:val="20"/>
      <w:szCs w:val="20"/>
      <w:shd w:val="clear" w:color="auto" w:fill="000080"/>
    </w:rPr>
  </w:style>
  <w:style w:type="paragraph" w:customStyle="1" w:styleId="ConsPlusNonformat">
    <w:name w:val="ConsPlusNonformat"/>
    <w:uiPriority w:val="99"/>
    <w:rsid w:val="00DD15B8"/>
    <w:pPr>
      <w:autoSpaceDE w:val="0"/>
      <w:autoSpaceDN w:val="0"/>
      <w:adjustRightInd w:val="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764869">
      <w:bodyDiv w:val="1"/>
      <w:marLeft w:val="0"/>
      <w:marRight w:val="0"/>
      <w:marTop w:val="0"/>
      <w:marBottom w:val="0"/>
      <w:divBdr>
        <w:top w:val="none" w:sz="0" w:space="0" w:color="auto"/>
        <w:left w:val="none" w:sz="0" w:space="0" w:color="auto"/>
        <w:bottom w:val="none" w:sz="0" w:space="0" w:color="auto"/>
        <w:right w:val="none" w:sz="0" w:space="0" w:color="auto"/>
      </w:divBdr>
    </w:div>
    <w:div w:id="576864442">
      <w:bodyDiv w:val="1"/>
      <w:marLeft w:val="0"/>
      <w:marRight w:val="0"/>
      <w:marTop w:val="0"/>
      <w:marBottom w:val="0"/>
      <w:divBdr>
        <w:top w:val="none" w:sz="0" w:space="0" w:color="auto"/>
        <w:left w:val="none" w:sz="0" w:space="0" w:color="auto"/>
        <w:bottom w:val="none" w:sz="0" w:space="0" w:color="auto"/>
        <w:right w:val="none" w:sz="0" w:space="0" w:color="auto"/>
      </w:divBdr>
    </w:div>
    <w:div w:id="634914990">
      <w:bodyDiv w:val="1"/>
      <w:marLeft w:val="0"/>
      <w:marRight w:val="0"/>
      <w:marTop w:val="0"/>
      <w:marBottom w:val="0"/>
      <w:divBdr>
        <w:top w:val="none" w:sz="0" w:space="0" w:color="auto"/>
        <w:left w:val="none" w:sz="0" w:space="0" w:color="auto"/>
        <w:bottom w:val="none" w:sz="0" w:space="0" w:color="auto"/>
        <w:right w:val="none" w:sz="0" w:space="0" w:color="auto"/>
      </w:divBdr>
    </w:div>
    <w:div w:id="740325165">
      <w:bodyDiv w:val="1"/>
      <w:marLeft w:val="0"/>
      <w:marRight w:val="0"/>
      <w:marTop w:val="0"/>
      <w:marBottom w:val="0"/>
      <w:divBdr>
        <w:top w:val="none" w:sz="0" w:space="0" w:color="auto"/>
        <w:left w:val="none" w:sz="0" w:space="0" w:color="auto"/>
        <w:bottom w:val="none" w:sz="0" w:space="0" w:color="auto"/>
        <w:right w:val="none" w:sz="0" w:space="0" w:color="auto"/>
      </w:divBdr>
    </w:div>
    <w:div w:id="1002006900">
      <w:marLeft w:val="0"/>
      <w:marRight w:val="0"/>
      <w:marTop w:val="0"/>
      <w:marBottom w:val="0"/>
      <w:divBdr>
        <w:top w:val="none" w:sz="0" w:space="0" w:color="auto"/>
        <w:left w:val="none" w:sz="0" w:space="0" w:color="auto"/>
        <w:bottom w:val="none" w:sz="0" w:space="0" w:color="auto"/>
        <w:right w:val="none" w:sz="0" w:space="0" w:color="auto"/>
      </w:divBdr>
    </w:div>
    <w:div w:id="1002006901">
      <w:marLeft w:val="0"/>
      <w:marRight w:val="0"/>
      <w:marTop w:val="0"/>
      <w:marBottom w:val="0"/>
      <w:divBdr>
        <w:top w:val="none" w:sz="0" w:space="0" w:color="auto"/>
        <w:left w:val="none" w:sz="0" w:space="0" w:color="auto"/>
        <w:bottom w:val="none" w:sz="0" w:space="0" w:color="auto"/>
        <w:right w:val="none" w:sz="0" w:space="0" w:color="auto"/>
      </w:divBdr>
    </w:div>
    <w:div w:id="1059134709">
      <w:bodyDiv w:val="1"/>
      <w:marLeft w:val="0"/>
      <w:marRight w:val="0"/>
      <w:marTop w:val="0"/>
      <w:marBottom w:val="0"/>
      <w:divBdr>
        <w:top w:val="none" w:sz="0" w:space="0" w:color="auto"/>
        <w:left w:val="none" w:sz="0" w:space="0" w:color="auto"/>
        <w:bottom w:val="none" w:sz="0" w:space="0" w:color="auto"/>
        <w:right w:val="none" w:sz="0" w:space="0" w:color="auto"/>
      </w:divBdr>
    </w:div>
    <w:div w:id="1450320250">
      <w:bodyDiv w:val="1"/>
      <w:marLeft w:val="0"/>
      <w:marRight w:val="0"/>
      <w:marTop w:val="0"/>
      <w:marBottom w:val="0"/>
      <w:divBdr>
        <w:top w:val="none" w:sz="0" w:space="0" w:color="auto"/>
        <w:left w:val="none" w:sz="0" w:space="0" w:color="auto"/>
        <w:bottom w:val="none" w:sz="0" w:space="0" w:color="auto"/>
        <w:right w:val="none" w:sz="0" w:space="0" w:color="auto"/>
      </w:divBdr>
    </w:div>
    <w:div w:id="1714571385">
      <w:bodyDiv w:val="1"/>
      <w:marLeft w:val="0"/>
      <w:marRight w:val="0"/>
      <w:marTop w:val="0"/>
      <w:marBottom w:val="0"/>
      <w:divBdr>
        <w:top w:val="none" w:sz="0" w:space="0" w:color="auto"/>
        <w:left w:val="none" w:sz="0" w:space="0" w:color="auto"/>
        <w:bottom w:val="none" w:sz="0" w:space="0" w:color="auto"/>
        <w:right w:val="none" w:sz="0" w:space="0" w:color="auto"/>
      </w:divBdr>
    </w:div>
    <w:div w:id="1747994683">
      <w:bodyDiv w:val="1"/>
      <w:marLeft w:val="0"/>
      <w:marRight w:val="0"/>
      <w:marTop w:val="0"/>
      <w:marBottom w:val="0"/>
      <w:divBdr>
        <w:top w:val="none" w:sz="0" w:space="0" w:color="auto"/>
        <w:left w:val="none" w:sz="0" w:space="0" w:color="auto"/>
        <w:bottom w:val="none" w:sz="0" w:space="0" w:color="auto"/>
        <w:right w:val="none" w:sz="0" w:space="0" w:color="auto"/>
      </w:divBdr>
    </w:div>
    <w:div w:id="1849052201">
      <w:bodyDiv w:val="1"/>
      <w:marLeft w:val="0"/>
      <w:marRight w:val="0"/>
      <w:marTop w:val="0"/>
      <w:marBottom w:val="0"/>
      <w:divBdr>
        <w:top w:val="none" w:sz="0" w:space="0" w:color="auto"/>
        <w:left w:val="none" w:sz="0" w:space="0" w:color="auto"/>
        <w:bottom w:val="none" w:sz="0" w:space="0" w:color="auto"/>
        <w:right w:val="none" w:sz="0" w:space="0" w:color="auto"/>
      </w:divBdr>
    </w:div>
    <w:div w:id="2053770991">
      <w:bodyDiv w:val="1"/>
      <w:marLeft w:val="0"/>
      <w:marRight w:val="0"/>
      <w:marTop w:val="0"/>
      <w:marBottom w:val="0"/>
      <w:divBdr>
        <w:top w:val="none" w:sz="0" w:space="0" w:color="auto"/>
        <w:left w:val="none" w:sz="0" w:space="0" w:color="auto"/>
        <w:bottom w:val="none" w:sz="0" w:space="0" w:color="auto"/>
        <w:right w:val="none" w:sz="0" w:space="0" w:color="auto"/>
      </w:divBdr>
    </w:div>
    <w:div w:id="214415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z.ru/company/branches/" TargetMode="External"/><Relationship Id="rId3" Type="http://schemas.openxmlformats.org/officeDocument/2006/relationships/settings" Target="settings.xml"/><Relationship Id="rId7" Type="http://schemas.openxmlformats.org/officeDocument/2006/relationships/hyperlink" Target="http://www.mrz.ru/for-clients/shareholders/documents/spisanie-zachislenie-tsennykh-buma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1648</Words>
  <Characters>9396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2021-07-08T07:06:00Z</dcterms:created>
  <dcterms:modified xsi:type="dcterms:W3CDTF">2025-11-10T01:50:00Z</dcterms:modified>
</cp:coreProperties>
</file>